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2D701" w14:textId="77777777" w:rsidR="007B5E56" w:rsidRDefault="0050330F" w:rsidP="006B5EB7">
      <w:pPr>
        <w:jc w:val="center"/>
      </w:pPr>
      <w:r>
        <w:rPr>
          <w:noProof/>
        </w:rPr>
        <w:drawing>
          <wp:inline distT="0" distB="0" distL="0" distR="0" wp14:anchorId="6417D5BD" wp14:editId="016FA628">
            <wp:extent cx="3159125" cy="1177925"/>
            <wp:effectExtent l="0" t="0" r="0" b="0"/>
            <wp:docPr id="1" name="Picture 1" descr="cc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9125" cy="1177925"/>
                    </a:xfrm>
                    <a:prstGeom prst="rect">
                      <a:avLst/>
                    </a:prstGeom>
                    <a:noFill/>
                    <a:ln>
                      <a:noFill/>
                    </a:ln>
                  </pic:spPr>
                </pic:pic>
              </a:graphicData>
            </a:graphic>
          </wp:inline>
        </w:drawing>
      </w:r>
    </w:p>
    <w:p w14:paraId="686F30A1" w14:textId="77777777" w:rsidR="00EE3503" w:rsidRDefault="00EE3503" w:rsidP="00EE3503">
      <w:pPr>
        <w:jc w:val="right"/>
      </w:pPr>
    </w:p>
    <w:p w14:paraId="0CA986A7" w14:textId="77777777" w:rsidR="00EE3503" w:rsidRDefault="00EE3503" w:rsidP="00EE3503">
      <w:pPr>
        <w:jc w:val="center"/>
      </w:pPr>
    </w:p>
    <w:p w14:paraId="5E9F794D" w14:textId="77777777" w:rsidR="002F7EB7" w:rsidRPr="00832936" w:rsidRDefault="009B634B" w:rsidP="00664A45">
      <w:pPr>
        <w:spacing w:line="360" w:lineRule="auto"/>
        <w:jc w:val="center"/>
        <w:rPr>
          <w:rFonts w:ascii="Times New Roman" w:hAnsi="Times New Roman"/>
          <w:b/>
          <w:i/>
          <w:sz w:val="28"/>
          <w:szCs w:val="28"/>
          <w:u w:val="single"/>
        </w:rPr>
      </w:pPr>
      <w:smartTag w:uri="urn:schemas-microsoft-com:office:smarttags" w:element="City">
        <w:smartTag w:uri="urn:schemas-microsoft-com:office:smarttags" w:element="place">
          <w:r w:rsidRPr="00832936">
            <w:rPr>
              <w:rFonts w:ascii="Times New Roman" w:hAnsi="Times New Roman"/>
              <w:b/>
              <w:i/>
              <w:sz w:val="28"/>
              <w:szCs w:val="28"/>
              <w:u w:val="single"/>
            </w:rPr>
            <w:t>CAROLINA</w:t>
          </w:r>
        </w:smartTag>
      </w:smartTag>
      <w:r w:rsidRPr="00832936">
        <w:rPr>
          <w:rFonts w:ascii="Times New Roman" w:hAnsi="Times New Roman"/>
          <w:b/>
          <w:i/>
          <w:sz w:val="28"/>
          <w:szCs w:val="28"/>
          <w:u w:val="single"/>
        </w:rPr>
        <w:t xml:space="preserve"> COLOURS BUILDING GUIDELINES</w:t>
      </w:r>
    </w:p>
    <w:p w14:paraId="26FD6780" w14:textId="77777777" w:rsidR="009B634B" w:rsidRPr="00832936" w:rsidRDefault="5B3C4F4B" w:rsidP="5B3C4F4B">
      <w:pPr>
        <w:spacing w:line="360" w:lineRule="auto"/>
        <w:jc w:val="center"/>
        <w:rPr>
          <w:rFonts w:ascii="Times New Roman" w:hAnsi="Times New Roman"/>
          <w:b/>
          <w:bCs/>
          <w:i/>
          <w:iCs/>
          <w:sz w:val="28"/>
          <w:szCs w:val="28"/>
          <w:u w:val="single"/>
        </w:rPr>
      </w:pPr>
      <w:r w:rsidRPr="5B3C4F4B">
        <w:rPr>
          <w:rFonts w:ascii="Times New Roman" w:hAnsi="Times New Roman"/>
          <w:b/>
          <w:bCs/>
          <w:i/>
          <w:iCs/>
          <w:sz w:val="28"/>
          <w:szCs w:val="28"/>
          <w:u w:val="single"/>
        </w:rPr>
        <w:t>Traditional Large Lot Single Family Neighborhoods</w:t>
      </w:r>
    </w:p>
    <w:p w14:paraId="62785BE2" w14:textId="77777777" w:rsidR="00FC6080" w:rsidRPr="0078387B" w:rsidRDefault="00FC6080" w:rsidP="009B634B">
      <w:pPr>
        <w:rPr>
          <w:rFonts w:ascii="Times New Roman" w:hAnsi="Times New Roman"/>
          <w:b/>
          <w:sz w:val="24"/>
          <w:szCs w:val="24"/>
          <w:u w:val="single"/>
        </w:rPr>
      </w:pPr>
    </w:p>
    <w:p w14:paraId="3E69EAC2" w14:textId="77777777" w:rsidR="00FC6080" w:rsidRPr="0078387B" w:rsidRDefault="00FC6080" w:rsidP="009B634B">
      <w:pPr>
        <w:rPr>
          <w:rFonts w:ascii="Times New Roman" w:hAnsi="Times New Roman"/>
          <w:b/>
          <w:u w:val="single"/>
        </w:rPr>
      </w:pPr>
    </w:p>
    <w:p w14:paraId="005FDF69" w14:textId="77777777" w:rsidR="00BC45E8" w:rsidRPr="0078387B" w:rsidRDefault="00BC45E8" w:rsidP="009B634B">
      <w:pPr>
        <w:rPr>
          <w:rFonts w:ascii="Times New Roman" w:hAnsi="Times New Roman"/>
          <w:b/>
          <w:u w:val="single"/>
        </w:rPr>
      </w:pPr>
    </w:p>
    <w:p w14:paraId="790A64D5" w14:textId="77777777" w:rsidR="009B634B" w:rsidRPr="0078387B" w:rsidRDefault="00332163" w:rsidP="009B634B">
      <w:pPr>
        <w:rPr>
          <w:rFonts w:ascii="Times New Roman" w:hAnsi="Times New Roman"/>
          <w:b/>
          <w:u w:val="single"/>
        </w:rPr>
      </w:pPr>
      <w:r w:rsidRPr="0078387B">
        <w:rPr>
          <w:rFonts w:ascii="Times New Roman" w:hAnsi="Times New Roman"/>
          <w:b/>
          <w:u w:val="single"/>
        </w:rPr>
        <w:t>Improvement</w:t>
      </w:r>
      <w:r w:rsidR="009B634B" w:rsidRPr="0078387B">
        <w:rPr>
          <w:rFonts w:ascii="Times New Roman" w:hAnsi="Times New Roman"/>
          <w:b/>
          <w:u w:val="single"/>
        </w:rPr>
        <w:t xml:space="preserve"> Review</w:t>
      </w:r>
      <w:r w:rsidRPr="0078387B">
        <w:rPr>
          <w:rFonts w:ascii="Times New Roman" w:hAnsi="Times New Roman"/>
          <w:b/>
          <w:u w:val="single"/>
        </w:rPr>
        <w:t xml:space="preserve"> Committee</w:t>
      </w:r>
    </w:p>
    <w:p w14:paraId="1ECB273C" w14:textId="77777777" w:rsidR="009B634B" w:rsidRPr="0078387B" w:rsidRDefault="009B634B" w:rsidP="009B634B">
      <w:pPr>
        <w:rPr>
          <w:rFonts w:ascii="Times New Roman" w:hAnsi="Times New Roman"/>
          <w:b/>
          <w:u w:val="single"/>
        </w:rPr>
      </w:pPr>
    </w:p>
    <w:p w14:paraId="72ACE137" w14:textId="77777777" w:rsidR="009B634B" w:rsidRPr="0078387B" w:rsidRDefault="009B634B" w:rsidP="001868BD">
      <w:pPr>
        <w:numPr>
          <w:ilvl w:val="0"/>
          <w:numId w:val="2"/>
        </w:numPr>
        <w:rPr>
          <w:rFonts w:ascii="Times New Roman" w:hAnsi="Times New Roman"/>
        </w:rPr>
      </w:pPr>
      <w:r w:rsidRPr="0078387B">
        <w:rPr>
          <w:rFonts w:ascii="Times New Roman" w:hAnsi="Times New Roman"/>
        </w:rPr>
        <w:t>The review committee will approve the submittals of owners/builders if all required information is submitted and the following affirmative findings are found:</w:t>
      </w:r>
    </w:p>
    <w:p w14:paraId="6D48F290" w14:textId="77777777" w:rsidR="009B634B" w:rsidRPr="0078387B" w:rsidRDefault="009B634B" w:rsidP="009B634B">
      <w:pPr>
        <w:rPr>
          <w:rFonts w:ascii="Times New Roman" w:hAnsi="Times New Roman"/>
        </w:rPr>
      </w:pPr>
    </w:p>
    <w:p w14:paraId="228E7A9F" w14:textId="77777777" w:rsidR="009B634B" w:rsidRPr="0078387B" w:rsidRDefault="009B634B" w:rsidP="007B5E56">
      <w:pPr>
        <w:numPr>
          <w:ilvl w:val="0"/>
          <w:numId w:val="42"/>
        </w:numPr>
        <w:rPr>
          <w:rFonts w:ascii="Times New Roman" w:hAnsi="Times New Roman"/>
        </w:rPr>
      </w:pPr>
      <w:r w:rsidRPr="0078387B">
        <w:rPr>
          <w:rFonts w:ascii="Times New Roman" w:hAnsi="Times New Roman"/>
        </w:rPr>
        <w:t>Improvements sought to be constructed will not have a negative economic impact on any other property within Carolina Colours.</w:t>
      </w:r>
    </w:p>
    <w:p w14:paraId="4F02E66D" w14:textId="77777777" w:rsidR="009B634B" w:rsidRPr="0078387B" w:rsidRDefault="009B634B" w:rsidP="009B634B">
      <w:pPr>
        <w:rPr>
          <w:rFonts w:ascii="Times New Roman" w:hAnsi="Times New Roman"/>
        </w:rPr>
      </w:pPr>
    </w:p>
    <w:p w14:paraId="3D4EB412" w14:textId="77777777" w:rsidR="009B634B" w:rsidRPr="0078387B" w:rsidRDefault="009B634B" w:rsidP="007B5E56">
      <w:pPr>
        <w:numPr>
          <w:ilvl w:val="0"/>
          <w:numId w:val="42"/>
        </w:numPr>
        <w:rPr>
          <w:rFonts w:ascii="Times New Roman" w:hAnsi="Times New Roman"/>
        </w:rPr>
      </w:pPr>
      <w:r w:rsidRPr="0078387B">
        <w:rPr>
          <w:rFonts w:ascii="Times New Roman" w:hAnsi="Times New Roman"/>
        </w:rPr>
        <w:t>All required specific building standards and other conditions contained within the Protective Covenants and other applicable legal documents have been met.</w:t>
      </w:r>
    </w:p>
    <w:p w14:paraId="0F5EF387" w14:textId="77777777" w:rsidR="009B634B" w:rsidRPr="0078387B" w:rsidRDefault="009B634B" w:rsidP="009B634B">
      <w:pPr>
        <w:rPr>
          <w:rFonts w:ascii="Times New Roman" w:hAnsi="Times New Roman"/>
        </w:rPr>
      </w:pPr>
    </w:p>
    <w:p w14:paraId="48B1457A" w14:textId="6E416BBB" w:rsidR="009B634B" w:rsidRPr="0078387B" w:rsidRDefault="5B3C4F4B" w:rsidP="5B3C4F4B">
      <w:pPr>
        <w:numPr>
          <w:ilvl w:val="0"/>
          <w:numId w:val="42"/>
        </w:numPr>
        <w:rPr>
          <w:rFonts w:ascii="Times New Roman" w:hAnsi="Times New Roman"/>
        </w:rPr>
      </w:pPr>
      <w:r w:rsidRPr="5B3C4F4B">
        <w:rPr>
          <w:rFonts w:ascii="Times New Roman" w:hAnsi="Times New Roman"/>
        </w:rPr>
        <w:t>Improvements are architecturally</w:t>
      </w:r>
      <w:r w:rsidR="003476E8">
        <w:rPr>
          <w:rFonts w:ascii="Times New Roman" w:hAnsi="Times New Roman"/>
        </w:rPr>
        <w:t xml:space="preserve"> </w:t>
      </w:r>
      <w:r w:rsidRPr="5B3C4F4B">
        <w:rPr>
          <w:rFonts w:ascii="Times New Roman" w:hAnsi="Times New Roman"/>
        </w:rPr>
        <w:t>and color</w:t>
      </w:r>
      <w:r w:rsidR="003476E8">
        <w:rPr>
          <w:rFonts w:ascii="Times New Roman" w:hAnsi="Times New Roman"/>
        </w:rPr>
        <w:t xml:space="preserve"> </w:t>
      </w:r>
      <w:r w:rsidRPr="5B3C4F4B">
        <w:rPr>
          <w:rFonts w:ascii="Times New Roman" w:hAnsi="Times New Roman"/>
        </w:rPr>
        <w:t>compatible with proposed or constructed improvements on other properties within the neighborhood.</w:t>
      </w:r>
    </w:p>
    <w:p w14:paraId="53C34571" w14:textId="77777777" w:rsidR="009B634B" w:rsidRPr="0078387B" w:rsidRDefault="009B634B" w:rsidP="009B634B">
      <w:pPr>
        <w:rPr>
          <w:rFonts w:ascii="Times New Roman" w:hAnsi="Times New Roman"/>
        </w:rPr>
      </w:pPr>
    </w:p>
    <w:p w14:paraId="054BDE04" w14:textId="77777777" w:rsidR="009B634B" w:rsidRPr="0078387B" w:rsidRDefault="009B634B" w:rsidP="007B5E56">
      <w:pPr>
        <w:numPr>
          <w:ilvl w:val="0"/>
          <w:numId w:val="42"/>
        </w:numPr>
        <w:rPr>
          <w:rFonts w:ascii="Times New Roman" w:hAnsi="Times New Roman"/>
        </w:rPr>
      </w:pPr>
      <w:r w:rsidRPr="0078387B">
        <w:rPr>
          <w:rFonts w:ascii="Times New Roman" w:hAnsi="Times New Roman"/>
        </w:rPr>
        <w:t>The natural features of the home site are retained to the maximum extent feasible.</w:t>
      </w:r>
    </w:p>
    <w:p w14:paraId="4A90EA63" w14:textId="77777777" w:rsidR="009B634B" w:rsidRPr="0078387B" w:rsidRDefault="009B634B" w:rsidP="009B634B">
      <w:pPr>
        <w:rPr>
          <w:rFonts w:ascii="Times New Roman" w:hAnsi="Times New Roman"/>
        </w:rPr>
      </w:pPr>
    </w:p>
    <w:p w14:paraId="347CB4E1" w14:textId="77777777" w:rsidR="009B634B" w:rsidRPr="0078387B" w:rsidRDefault="5B3C4F4B" w:rsidP="5B3C4F4B">
      <w:pPr>
        <w:numPr>
          <w:ilvl w:val="0"/>
          <w:numId w:val="42"/>
        </w:numPr>
        <w:rPr>
          <w:rFonts w:ascii="Times New Roman" w:hAnsi="Times New Roman"/>
        </w:rPr>
      </w:pPr>
      <w:r w:rsidRPr="5B3C4F4B">
        <w:rPr>
          <w:rFonts w:ascii="Times New Roman" w:hAnsi="Times New Roman"/>
        </w:rPr>
        <w:t>Improvements have been situated on the home site within the suggested setbacks and so as to allow proper drainage.</w:t>
      </w:r>
    </w:p>
    <w:p w14:paraId="2F33D835" w14:textId="77777777" w:rsidR="009B634B" w:rsidRPr="0078387B" w:rsidRDefault="009B634B" w:rsidP="009B634B">
      <w:pPr>
        <w:rPr>
          <w:rFonts w:ascii="Times New Roman" w:hAnsi="Times New Roman"/>
        </w:rPr>
      </w:pPr>
    </w:p>
    <w:p w14:paraId="72FA3321" w14:textId="77777777" w:rsidR="009B634B" w:rsidRPr="0078387B" w:rsidRDefault="009B634B" w:rsidP="007B5E56">
      <w:pPr>
        <w:numPr>
          <w:ilvl w:val="0"/>
          <w:numId w:val="42"/>
        </w:numPr>
        <w:rPr>
          <w:rFonts w:ascii="Times New Roman" w:hAnsi="Times New Roman"/>
        </w:rPr>
      </w:pPr>
      <w:r w:rsidRPr="0078387B">
        <w:rPr>
          <w:rFonts w:ascii="Times New Roman" w:hAnsi="Times New Roman"/>
        </w:rPr>
        <w:t xml:space="preserve">Impervious surface limitation coverage proposed on each home site is consistent with the requirements of the Division of Environmental Management Coastal Stormwater Regulations and the City of </w:t>
      </w:r>
      <w:smartTag w:uri="urn:schemas-microsoft-com:office:smarttags" w:element="City">
        <w:smartTag w:uri="urn:schemas-microsoft-com:office:smarttags" w:element="place">
          <w:r w:rsidRPr="0078387B">
            <w:rPr>
              <w:rFonts w:ascii="Times New Roman" w:hAnsi="Times New Roman"/>
            </w:rPr>
            <w:t>New Bern</w:t>
          </w:r>
        </w:smartTag>
      </w:smartTag>
      <w:r w:rsidRPr="0078387B">
        <w:rPr>
          <w:rFonts w:ascii="Times New Roman" w:hAnsi="Times New Roman"/>
        </w:rPr>
        <w:t>’s Nitrogen Reduction Program.</w:t>
      </w:r>
    </w:p>
    <w:p w14:paraId="03887CF1" w14:textId="77777777" w:rsidR="00BC45E8" w:rsidRPr="0078387B" w:rsidRDefault="00BC45E8" w:rsidP="00EE3503">
      <w:pPr>
        <w:jc w:val="right"/>
        <w:rPr>
          <w:rFonts w:ascii="Times New Roman" w:hAnsi="Times New Roman"/>
        </w:rPr>
      </w:pPr>
      <w:r w:rsidRPr="0078387B">
        <w:rPr>
          <w:rFonts w:ascii="Times New Roman" w:hAnsi="Times New Roman"/>
        </w:rPr>
        <w:tab/>
      </w:r>
      <w:r w:rsidRPr="0078387B">
        <w:rPr>
          <w:rFonts w:ascii="Times New Roman" w:hAnsi="Times New Roman"/>
        </w:rPr>
        <w:tab/>
      </w:r>
      <w:r w:rsidRPr="0078387B">
        <w:rPr>
          <w:rFonts w:ascii="Times New Roman" w:hAnsi="Times New Roman"/>
        </w:rPr>
        <w:tab/>
      </w:r>
      <w:r w:rsidRPr="0078387B">
        <w:rPr>
          <w:rFonts w:ascii="Times New Roman" w:hAnsi="Times New Roman"/>
        </w:rPr>
        <w:tab/>
      </w:r>
      <w:r w:rsidRPr="0078387B">
        <w:rPr>
          <w:rFonts w:ascii="Times New Roman" w:hAnsi="Times New Roman"/>
        </w:rPr>
        <w:tab/>
      </w:r>
      <w:r w:rsidRPr="0078387B">
        <w:rPr>
          <w:rFonts w:ascii="Times New Roman" w:hAnsi="Times New Roman"/>
        </w:rPr>
        <w:tab/>
      </w:r>
      <w:r w:rsidRPr="0078387B">
        <w:rPr>
          <w:rFonts w:ascii="Times New Roman" w:hAnsi="Times New Roman"/>
        </w:rPr>
        <w:tab/>
      </w:r>
    </w:p>
    <w:p w14:paraId="262DD815" w14:textId="77777777" w:rsidR="00BC45E8" w:rsidRPr="0078387B" w:rsidRDefault="00BC45E8" w:rsidP="009B634B">
      <w:pPr>
        <w:rPr>
          <w:rFonts w:ascii="Times New Roman" w:hAnsi="Times New Roman"/>
        </w:rPr>
      </w:pPr>
    </w:p>
    <w:p w14:paraId="47C76FC0" w14:textId="77777777" w:rsidR="009B634B" w:rsidRPr="0078387B" w:rsidRDefault="009B634B" w:rsidP="009B634B">
      <w:pPr>
        <w:rPr>
          <w:rFonts w:ascii="Times New Roman" w:hAnsi="Times New Roman"/>
          <w:b/>
          <w:u w:val="single"/>
        </w:rPr>
      </w:pPr>
      <w:r w:rsidRPr="0078387B">
        <w:rPr>
          <w:rFonts w:ascii="Times New Roman" w:hAnsi="Times New Roman"/>
          <w:b/>
          <w:u w:val="single"/>
        </w:rPr>
        <w:t>Buildings</w:t>
      </w:r>
    </w:p>
    <w:p w14:paraId="4916F596" w14:textId="77777777" w:rsidR="009B634B" w:rsidRPr="0078387B" w:rsidRDefault="009B634B" w:rsidP="009B634B">
      <w:pPr>
        <w:rPr>
          <w:rFonts w:ascii="Times New Roman" w:hAnsi="Times New Roman"/>
          <w:b/>
          <w:u w:val="single"/>
        </w:rPr>
      </w:pPr>
    </w:p>
    <w:p w14:paraId="10D8575C" w14:textId="77777777" w:rsidR="009B634B" w:rsidRPr="0078387B" w:rsidRDefault="001868BD" w:rsidP="001868BD">
      <w:pPr>
        <w:numPr>
          <w:ilvl w:val="0"/>
          <w:numId w:val="4"/>
        </w:numPr>
        <w:rPr>
          <w:rFonts w:ascii="Times New Roman" w:hAnsi="Times New Roman"/>
        </w:rPr>
      </w:pPr>
      <w:r w:rsidRPr="0078387B">
        <w:rPr>
          <w:rFonts w:ascii="Times New Roman" w:hAnsi="Times New Roman"/>
        </w:rPr>
        <w:t>Buildings must be constructed according to the North Carolina Uniform Residential Building Code.</w:t>
      </w:r>
    </w:p>
    <w:p w14:paraId="569C0C0F" w14:textId="77777777" w:rsidR="001868BD" w:rsidRPr="0078387B" w:rsidRDefault="001868BD" w:rsidP="001868BD">
      <w:pPr>
        <w:numPr>
          <w:ilvl w:val="0"/>
          <w:numId w:val="4"/>
        </w:numPr>
        <w:rPr>
          <w:rFonts w:ascii="Times New Roman" w:hAnsi="Times New Roman"/>
        </w:rPr>
      </w:pPr>
      <w:r w:rsidRPr="0078387B">
        <w:rPr>
          <w:rFonts w:ascii="Times New Roman" w:hAnsi="Times New Roman"/>
        </w:rPr>
        <w:t>Only one living unit per home site is permissible.</w:t>
      </w:r>
    </w:p>
    <w:p w14:paraId="3B8778A9" w14:textId="77777777" w:rsidR="001868BD" w:rsidRPr="0078387B" w:rsidRDefault="001868BD" w:rsidP="0047107D">
      <w:pPr>
        <w:numPr>
          <w:ilvl w:val="0"/>
          <w:numId w:val="4"/>
        </w:numPr>
        <w:tabs>
          <w:tab w:val="clear" w:pos="1440"/>
        </w:tabs>
        <w:rPr>
          <w:rFonts w:ascii="Times New Roman" w:hAnsi="Times New Roman"/>
        </w:rPr>
      </w:pPr>
      <w:r w:rsidRPr="0078387B">
        <w:rPr>
          <w:rFonts w:ascii="Times New Roman" w:hAnsi="Times New Roman"/>
        </w:rPr>
        <w:t>Minimum square footage of heated, enclosed living space for home sites are defined in the Protective Covenants for each neighborhood.</w:t>
      </w:r>
    </w:p>
    <w:p w14:paraId="572CC3BC" w14:textId="77777777" w:rsidR="00BC45E8" w:rsidRPr="0078387B" w:rsidRDefault="00BC45E8" w:rsidP="00BC45E8">
      <w:pPr>
        <w:rPr>
          <w:rFonts w:ascii="Times New Roman" w:hAnsi="Times New Roman"/>
        </w:rPr>
      </w:pPr>
    </w:p>
    <w:p w14:paraId="6B5DE30E" w14:textId="77777777" w:rsidR="00BC45E8" w:rsidRPr="0078387B" w:rsidRDefault="00BC45E8" w:rsidP="00BC45E8">
      <w:pPr>
        <w:rPr>
          <w:rFonts w:ascii="Times New Roman" w:hAnsi="Times New Roman"/>
        </w:rPr>
      </w:pPr>
    </w:p>
    <w:p w14:paraId="0BDC6F2C" w14:textId="77777777" w:rsidR="001868BD" w:rsidRPr="0078387B" w:rsidRDefault="00C56E6C" w:rsidP="001868BD">
      <w:pPr>
        <w:ind w:left="720"/>
        <w:rPr>
          <w:rFonts w:ascii="Times New Roman" w:hAnsi="Times New Roman"/>
          <w:b/>
          <w:i/>
        </w:rPr>
      </w:pPr>
      <w:r w:rsidRPr="0078387B">
        <w:rPr>
          <w:rFonts w:ascii="Times New Roman" w:hAnsi="Times New Roman"/>
          <w:b/>
          <w:i/>
        </w:rPr>
        <w:t xml:space="preserve">Please check the Amendment to Protective Covenants for the </w:t>
      </w:r>
      <w:smartTag w:uri="urn:schemas-microsoft-com:office:smarttags" w:element="City">
        <w:smartTag w:uri="urn:schemas-microsoft-com:office:smarttags" w:element="place">
          <w:r w:rsidR="0034685B" w:rsidRPr="0078387B">
            <w:rPr>
              <w:rFonts w:ascii="Times New Roman" w:hAnsi="Times New Roman"/>
              <w:b/>
              <w:i/>
            </w:rPr>
            <w:t>Carolina</w:t>
          </w:r>
        </w:smartTag>
      </w:smartTag>
      <w:r w:rsidR="0034685B" w:rsidRPr="0078387B">
        <w:rPr>
          <w:rFonts w:ascii="Times New Roman" w:hAnsi="Times New Roman"/>
          <w:b/>
          <w:i/>
        </w:rPr>
        <w:t xml:space="preserve"> Colours</w:t>
      </w:r>
      <w:r w:rsidRPr="0078387B">
        <w:rPr>
          <w:rFonts w:ascii="Times New Roman" w:hAnsi="Times New Roman"/>
          <w:b/>
          <w:i/>
        </w:rPr>
        <w:t xml:space="preserve"> Section where the home site is located for specific square footage requirements for specific locations.</w:t>
      </w:r>
    </w:p>
    <w:p w14:paraId="22A1B1CB" w14:textId="77777777" w:rsidR="00C56E6C" w:rsidRPr="0078387B" w:rsidRDefault="00C56E6C" w:rsidP="0047107D">
      <w:pPr>
        <w:ind w:left="-220" w:firstLine="940"/>
        <w:rPr>
          <w:rFonts w:ascii="Times New Roman" w:hAnsi="Times New Roman"/>
          <w:i/>
        </w:rPr>
      </w:pPr>
    </w:p>
    <w:p w14:paraId="302E852D" w14:textId="77777777" w:rsidR="00C56E6C" w:rsidRPr="0078387B" w:rsidRDefault="00C56E6C" w:rsidP="0047107D">
      <w:pPr>
        <w:numPr>
          <w:ilvl w:val="0"/>
          <w:numId w:val="12"/>
        </w:numPr>
        <w:rPr>
          <w:rFonts w:ascii="Times New Roman" w:hAnsi="Times New Roman"/>
        </w:rPr>
      </w:pPr>
      <w:r w:rsidRPr="0078387B">
        <w:rPr>
          <w:rFonts w:ascii="Times New Roman" w:hAnsi="Times New Roman"/>
        </w:rPr>
        <w:t>Carports, garages, attics, porches, patios, decks and basements are not considered heated, enclosed living spaces.</w:t>
      </w:r>
    </w:p>
    <w:p w14:paraId="03B7CD51" w14:textId="77777777" w:rsidR="009D5FFF" w:rsidRPr="0078387B" w:rsidRDefault="009D5FFF" w:rsidP="009D5FFF">
      <w:pPr>
        <w:ind w:left="720" w:firstLine="720"/>
        <w:rPr>
          <w:rFonts w:ascii="Times New Roman" w:hAnsi="Times New Roman"/>
        </w:rPr>
      </w:pPr>
    </w:p>
    <w:p w14:paraId="3D4C5838" w14:textId="45AD6628" w:rsidR="009D5FFF" w:rsidRPr="00C21924" w:rsidRDefault="5B3C4F4B" w:rsidP="5B3C4F4B">
      <w:pPr>
        <w:numPr>
          <w:ilvl w:val="0"/>
          <w:numId w:val="12"/>
        </w:numPr>
        <w:rPr>
          <w:rFonts w:ascii="Times New Roman" w:hAnsi="Times New Roman"/>
          <w:color w:val="000000" w:themeColor="text1"/>
        </w:rPr>
      </w:pPr>
      <w:r w:rsidRPr="5B3C4F4B">
        <w:rPr>
          <w:rFonts w:ascii="Times New Roman" w:hAnsi="Times New Roman"/>
        </w:rPr>
        <w:t>Detached garages, storage sheds, etc. must be approved by the Improvement Review Committee and cannot be constructed on the home site prior to the construction of the home.</w:t>
      </w:r>
      <w:r w:rsidR="003476E8">
        <w:rPr>
          <w:rFonts w:ascii="Times New Roman" w:hAnsi="Times New Roman"/>
        </w:rPr>
        <w:t xml:space="preserve"> </w:t>
      </w:r>
      <w:r w:rsidRPr="5B3C4F4B">
        <w:rPr>
          <w:rFonts w:ascii="Times New Roman" w:hAnsi="Times New Roman"/>
        </w:rPr>
        <w:t xml:space="preserve">Storage sheds must </w:t>
      </w:r>
      <w:r w:rsidR="003476E8">
        <w:rPr>
          <w:rFonts w:ascii="Times New Roman" w:hAnsi="Times New Roman"/>
        </w:rPr>
        <w:t>sit on and be anchored to</w:t>
      </w:r>
      <w:r w:rsidRPr="5B3C4F4B">
        <w:rPr>
          <w:rFonts w:ascii="Times New Roman" w:hAnsi="Times New Roman"/>
        </w:rPr>
        <w:t xml:space="preserve"> a concrete slab base.</w:t>
      </w:r>
      <w:r w:rsidR="003476E8">
        <w:rPr>
          <w:rFonts w:ascii="Times New Roman" w:hAnsi="Times New Roman"/>
        </w:rPr>
        <w:t xml:space="preserve"> If a shed is constructed offsite on skids, it must still be on and anchored to a concrete slab and have skirting to cover the voids between the slab and the floor of the shed.</w:t>
      </w:r>
      <w:r w:rsidR="00A66017">
        <w:rPr>
          <w:rFonts w:ascii="Times New Roman" w:hAnsi="Times New Roman"/>
        </w:rPr>
        <w:t xml:space="preserve"> Sheds and detached garages must use the same dominant siding and color as the main residence.</w:t>
      </w:r>
      <w:r w:rsidR="00B01AEC">
        <w:rPr>
          <w:rFonts w:ascii="Times New Roman" w:hAnsi="Times New Roman"/>
        </w:rPr>
        <w:t xml:space="preserve"> All structures must be situated within the Minimum Building Lines established in the covenants.</w:t>
      </w:r>
    </w:p>
    <w:p w14:paraId="34E1343C" w14:textId="77777777" w:rsidR="009D5FFF" w:rsidRPr="00C21924" w:rsidRDefault="009D5FFF" w:rsidP="009D5FFF">
      <w:pPr>
        <w:ind w:left="720" w:firstLine="720"/>
        <w:rPr>
          <w:rFonts w:ascii="Times New Roman" w:hAnsi="Times New Roman"/>
          <w:color w:val="FF0000"/>
        </w:rPr>
      </w:pPr>
    </w:p>
    <w:p w14:paraId="3E9DBE1C" w14:textId="42FFAD7A" w:rsidR="009D5FFF" w:rsidRPr="0078387B" w:rsidRDefault="009D5FFF" w:rsidP="0047107D">
      <w:pPr>
        <w:numPr>
          <w:ilvl w:val="0"/>
          <w:numId w:val="12"/>
        </w:numPr>
        <w:rPr>
          <w:rFonts w:ascii="Times New Roman" w:hAnsi="Times New Roman"/>
        </w:rPr>
      </w:pPr>
      <w:r w:rsidRPr="0078387B">
        <w:rPr>
          <w:rFonts w:ascii="Times New Roman" w:hAnsi="Times New Roman"/>
        </w:rPr>
        <w:t>Patios, decks,</w:t>
      </w:r>
      <w:r w:rsidR="003476E8">
        <w:rPr>
          <w:rFonts w:ascii="Times New Roman" w:hAnsi="Times New Roman"/>
        </w:rPr>
        <w:t xml:space="preserve"> </w:t>
      </w:r>
      <w:r w:rsidRPr="0078387B">
        <w:rPr>
          <w:rFonts w:ascii="Times New Roman" w:hAnsi="Times New Roman"/>
        </w:rPr>
        <w:t>overlooks,</w:t>
      </w:r>
      <w:r w:rsidR="003476E8">
        <w:rPr>
          <w:rFonts w:ascii="Times New Roman" w:hAnsi="Times New Roman"/>
        </w:rPr>
        <w:t xml:space="preserve"> </w:t>
      </w:r>
      <w:r w:rsidRPr="0078387B">
        <w:rPr>
          <w:rFonts w:ascii="Times New Roman" w:hAnsi="Times New Roman"/>
        </w:rPr>
        <w:t>retaining walls, bulkheads, etc. and the utilization of other riparian</w:t>
      </w:r>
      <w:r w:rsidR="00332163" w:rsidRPr="0078387B">
        <w:rPr>
          <w:rFonts w:ascii="Times New Roman" w:hAnsi="Times New Roman"/>
        </w:rPr>
        <w:t xml:space="preserve"> areas</w:t>
      </w:r>
      <w:r w:rsidRPr="0078387B">
        <w:rPr>
          <w:rFonts w:ascii="Times New Roman" w:hAnsi="Times New Roman"/>
        </w:rPr>
        <w:t xml:space="preserve"> (water) must be approved by </w:t>
      </w:r>
      <w:r w:rsidR="002622A9" w:rsidRPr="0078387B">
        <w:rPr>
          <w:rFonts w:ascii="Times New Roman" w:hAnsi="Times New Roman"/>
        </w:rPr>
        <w:t>t</w:t>
      </w:r>
      <w:r w:rsidRPr="0078387B">
        <w:rPr>
          <w:rFonts w:ascii="Times New Roman" w:hAnsi="Times New Roman"/>
        </w:rPr>
        <w:t xml:space="preserve">he </w:t>
      </w:r>
      <w:r w:rsidR="00332163" w:rsidRPr="0078387B">
        <w:rPr>
          <w:rFonts w:ascii="Times New Roman" w:hAnsi="Times New Roman"/>
        </w:rPr>
        <w:t>Improvement</w:t>
      </w:r>
      <w:r w:rsidRPr="0078387B">
        <w:rPr>
          <w:rFonts w:ascii="Times New Roman" w:hAnsi="Times New Roman"/>
        </w:rPr>
        <w:t xml:space="preserve"> Review Committee.</w:t>
      </w:r>
    </w:p>
    <w:p w14:paraId="4493099E" w14:textId="77777777" w:rsidR="009D5FFF" w:rsidRPr="0078387B" w:rsidRDefault="009D5FFF" w:rsidP="009D5FFF">
      <w:pPr>
        <w:ind w:left="720" w:firstLine="720"/>
        <w:rPr>
          <w:rFonts w:ascii="Times New Roman" w:hAnsi="Times New Roman"/>
        </w:rPr>
      </w:pPr>
    </w:p>
    <w:p w14:paraId="57E4DD3F" w14:textId="77777777" w:rsidR="009D5FFF" w:rsidRPr="0078387B" w:rsidRDefault="5B3C4F4B" w:rsidP="5B3C4F4B">
      <w:pPr>
        <w:numPr>
          <w:ilvl w:val="0"/>
          <w:numId w:val="12"/>
        </w:numPr>
        <w:rPr>
          <w:rFonts w:ascii="Times New Roman" w:hAnsi="Times New Roman"/>
        </w:rPr>
      </w:pPr>
      <w:r w:rsidRPr="5B3C4F4B">
        <w:rPr>
          <w:rFonts w:ascii="Times New Roman" w:hAnsi="Times New Roman"/>
        </w:rPr>
        <w:t>All homes are required to have at a minimum a two-car garage (attached or detached) with an appropriate apron in front of the garage doors to accommodate the parking of two additional vehicles.</w:t>
      </w:r>
    </w:p>
    <w:p w14:paraId="0208947B" w14:textId="77777777" w:rsidR="00332163" w:rsidRPr="0078387B" w:rsidRDefault="00332163" w:rsidP="00332163">
      <w:pPr>
        <w:rPr>
          <w:rFonts w:ascii="Times New Roman" w:hAnsi="Times New Roman"/>
        </w:rPr>
      </w:pPr>
    </w:p>
    <w:p w14:paraId="1E34D6F4" w14:textId="77777777" w:rsidR="00332163" w:rsidRPr="0078387B" w:rsidRDefault="5B3C4F4B" w:rsidP="5B3C4F4B">
      <w:pPr>
        <w:numPr>
          <w:ilvl w:val="0"/>
          <w:numId w:val="12"/>
        </w:numPr>
        <w:rPr>
          <w:rFonts w:ascii="Times New Roman" w:hAnsi="Times New Roman"/>
          <w:color w:val="000000" w:themeColor="text1"/>
        </w:rPr>
      </w:pPr>
      <w:r w:rsidRPr="5B3C4F4B">
        <w:rPr>
          <w:rFonts w:ascii="Times New Roman" w:hAnsi="Times New Roman"/>
        </w:rPr>
        <w:t>Garages should be “side entering” design.  If there should arise a situation where this type design is not feasible due to topography or some other physical feature, a front loaded garage can be allowed but will require double garage doors instead of one large door.</w:t>
      </w:r>
    </w:p>
    <w:p w14:paraId="6C26FED2" w14:textId="77777777" w:rsidR="007B5E56" w:rsidRPr="0078387B" w:rsidRDefault="007B5E56" w:rsidP="007B5E56">
      <w:pPr>
        <w:ind w:left="1080"/>
        <w:rPr>
          <w:rFonts w:ascii="Times New Roman" w:hAnsi="Times New Roman"/>
        </w:rPr>
      </w:pPr>
    </w:p>
    <w:p w14:paraId="2F0AA744" w14:textId="77777777" w:rsidR="007B5E56" w:rsidRPr="0078387B" w:rsidRDefault="5B3C4F4B" w:rsidP="5B3C4F4B">
      <w:pPr>
        <w:numPr>
          <w:ilvl w:val="0"/>
          <w:numId w:val="12"/>
        </w:numPr>
        <w:rPr>
          <w:rFonts w:ascii="Times New Roman" w:hAnsi="Times New Roman"/>
        </w:rPr>
      </w:pPr>
      <w:r w:rsidRPr="5B3C4F4B">
        <w:rPr>
          <w:rFonts w:ascii="Times New Roman" w:hAnsi="Times New Roman"/>
        </w:rPr>
        <w:t>Any garage that faces a roadway, waterway or golf course, must have two single garage doors instead of a double garage door.</w:t>
      </w:r>
    </w:p>
    <w:p w14:paraId="46BFA19C" w14:textId="77777777" w:rsidR="00952057" w:rsidRPr="0078387B" w:rsidRDefault="00952057" w:rsidP="005F65BE">
      <w:pPr>
        <w:ind w:left="720" w:firstLine="720"/>
        <w:jc w:val="center"/>
        <w:rPr>
          <w:rFonts w:ascii="Times New Roman" w:hAnsi="Times New Roman"/>
        </w:rPr>
      </w:pPr>
    </w:p>
    <w:p w14:paraId="40A7C992" w14:textId="77777777" w:rsidR="00952057" w:rsidRPr="0078387B" w:rsidRDefault="00952057" w:rsidP="005F65BE">
      <w:pPr>
        <w:ind w:left="720" w:firstLine="720"/>
        <w:jc w:val="center"/>
        <w:rPr>
          <w:rFonts w:ascii="Times New Roman" w:hAnsi="Times New Roman"/>
        </w:rPr>
      </w:pPr>
    </w:p>
    <w:p w14:paraId="7FECAF17" w14:textId="77777777" w:rsidR="009D5FFF" w:rsidRPr="0078387B" w:rsidRDefault="009D5FFF" w:rsidP="009D5FFF">
      <w:pPr>
        <w:rPr>
          <w:rFonts w:ascii="Times New Roman" w:hAnsi="Times New Roman"/>
          <w:b/>
          <w:u w:val="single"/>
        </w:rPr>
      </w:pPr>
      <w:r w:rsidRPr="0078387B">
        <w:rPr>
          <w:rFonts w:ascii="Times New Roman" w:hAnsi="Times New Roman"/>
          <w:b/>
          <w:u w:val="single"/>
        </w:rPr>
        <w:t>Foundations</w:t>
      </w:r>
    </w:p>
    <w:p w14:paraId="36060961" w14:textId="77777777" w:rsidR="009D5FFF" w:rsidRPr="0078387B" w:rsidRDefault="009D5FFF" w:rsidP="009D5FFF">
      <w:pPr>
        <w:rPr>
          <w:rFonts w:ascii="Times New Roman" w:hAnsi="Times New Roman"/>
          <w:b/>
          <w:u w:val="single"/>
        </w:rPr>
      </w:pPr>
    </w:p>
    <w:p w14:paraId="20A2AA2D" w14:textId="3F1FCF8B" w:rsidR="009D5FFF" w:rsidRPr="0078387B" w:rsidRDefault="5B3C4F4B" w:rsidP="5B3C4F4B">
      <w:pPr>
        <w:numPr>
          <w:ilvl w:val="0"/>
          <w:numId w:val="9"/>
        </w:numPr>
        <w:rPr>
          <w:rFonts w:ascii="Times New Roman" w:hAnsi="Times New Roman"/>
          <w:color w:val="000000" w:themeColor="text1"/>
        </w:rPr>
      </w:pPr>
      <w:r w:rsidRPr="5B3C4F4B">
        <w:rPr>
          <w:rFonts w:ascii="Times New Roman" w:hAnsi="Times New Roman"/>
        </w:rPr>
        <w:t xml:space="preserve">The first floor of any crawl space construction must be a nominal three feet (3’) above the highest grade of the perimeter of the structure and must meet all North Carolina building requirements.  All foundations must </w:t>
      </w:r>
      <w:r w:rsidR="003476E8">
        <w:rPr>
          <w:rFonts w:ascii="Times New Roman" w:hAnsi="Times New Roman"/>
        </w:rPr>
        <w:t>have a</w:t>
      </w:r>
      <w:r w:rsidRPr="5B3C4F4B">
        <w:rPr>
          <w:rFonts w:ascii="Times New Roman" w:hAnsi="Times New Roman"/>
        </w:rPr>
        <w:t xml:space="preserve"> brick</w:t>
      </w:r>
      <w:r w:rsidR="003476E8">
        <w:rPr>
          <w:rFonts w:ascii="Times New Roman" w:hAnsi="Times New Roman"/>
        </w:rPr>
        <w:t>/stone</w:t>
      </w:r>
      <w:r w:rsidRPr="5B3C4F4B">
        <w:rPr>
          <w:rFonts w:ascii="Times New Roman" w:hAnsi="Times New Roman"/>
        </w:rPr>
        <w:t xml:space="preserve"> face exposed on the exterior of the home.  Porches or decks extending past the</w:t>
      </w:r>
      <w:r w:rsidR="00FF6847">
        <w:rPr>
          <w:rFonts w:ascii="Times New Roman" w:hAnsi="Times New Roman"/>
        </w:rPr>
        <w:t xml:space="preserve"> home foundation shall have their</w:t>
      </w:r>
      <w:r w:rsidRPr="5B3C4F4B">
        <w:rPr>
          <w:rFonts w:ascii="Times New Roman" w:hAnsi="Times New Roman"/>
        </w:rPr>
        <w:t xml:space="preserve"> foundation enclosed by some means such as brick, lattice or slatted wood construction. Raised slab foundations must be at least 24” above final grade on the front elevation of the house. Final grade is defined as where the sidewalk meets the front steps of the house.</w:t>
      </w:r>
    </w:p>
    <w:p w14:paraId="1B675552" w14:textId="77777777" w:rsidR="009D5FFF" w:rsidRPr="0078387B" w:rsidRDefault="009D5FFF" w:rsidP="009D5FFF">
      <w:pPr>
        <w:rPr>
          <w:rFonts w:ascii="Times New Roman" w:hAnsi="Times New Roman"/>
        </w:rPr>
      </w:pPr>
    </w:p>
    <w:p w14:paraId="6640DD83" w14:textId="77777777" w:rsidR="007B5E56" w:rsidRPr="0078387B" w:rsidRDefault="007B5E56" w:rsidP="009D5FFF">
      <w:pPr>
        <w:rPr>
          <w:rFonts w:ascii="Times New Roman" w:hAnsi="Times New Roman"/>
        </w:rPr>
      </w:pPr>
    </w:p>
    <w:p w14:paraId="617EE9AB" w14:textId="77777777" w:rsidR="009D5FFF" w:rsidRPr="0078387B" w:rsidRDefault="009D5FFF" w:rsidP="009D5FFF">
      <w:pPr>
        <w:rPr>
          <w:rFonts w:ascii="Times New Roman" w:hAnsi="Times New Roman"/>
          <w:b/>
          <w:u w:val="single"/>
        </w:rPr>
      </w:pPr>
      <w:r w:rsidRPr="0078387B">
        <w:rPr>
          <w:rFonts w:ascii="Times New Roman" w:hAnsi="Times New Roman"/>
          <w:b/>
          <w:u w:val="single"/>
        </w:rPr>
        <w:t>Roofs</w:t>
      </w:r>
    </w:p>
    <w:p w14:paraId="5CD7215B" w14:textId="77777777" w:rsidR="009D5FFF" w:rsidRPr="0078387B" w:rsidRDefault="009D5FFF" w:rsidP="009D5FFF">
      <w:pPr>
        <w:rPr>
          <w:rFonts w:ascii="Times New Roman" w:hAnsi="Times New Roman"/>
          <w:b/>
          <w:u w:val="single"/>
        </w:rPr>
      </w:pPr>
    </w:p>
    <w:p w14:paraId="442790E7" w14:textId="77777777" w:rsidR="009D5FFF" w:rsidRPr="0078387B" w:rsidRDefault="009D5FFF" w:rsidP="0047107D">
      <w:pPr>
        <w:numPr>
          <w:ilvl w:val="0"/>
          <w:numId w:val="9"/>
        </w:numPr>
        <w:rPr>
          <w:rFonts w:ascii="Times New Roman" w:hAnsi="Times New Roman"/>
        </w:rPr>
      </w:pPr>
      <w:r w:rsidRPr="0078387B">
        <w:rPr>
          <w:rFonts w:ascii="Times New Roman" w:hAnsi="Times New Roman"/>
        </w:rPr>
        <w:t>All roofs must have a minimum of a 6/12 pitch</w:t>
      </w:r>
      <w:r w:rsidR="004B7010" w:rsidRPr="0078387B">
        <w:rPr>
          <w:rFonts w:ascii="Times New Roman" w:hAnsi="Times New Roman"/>
        </w:rPr>
        <w:t xml:space="preserve"> on main body of house. Exception for porches, bay windows, etc.</w:t>
      </w:r>
    </w:p>
    <w:p w14:paraId="3CEEB686" w14:textId="77777777" w:rsidR="009D5FFF" w:rsidRPr="0078387B" w:rsidRDefault="009D5FFF" w:rsidP="009D5FFF">
      <w:pPr>
        <w:rPr>
          <w:rFonts w:ascii="Times New Roman" w:hAnsi="Times New Roman"/>
        </w:rPr>
      </w:pPr>
    </w:p>
    <w:p w14:paraId="2CDD0CE5" w14:textId="77777777" w:rsidR="00CC564D" w:rsidRPr="0078387B" w:rsidRDefault="009D5FFF" w:rsidP="0047107D">
      <w:pPr>
        <w:numPr>
          <w:ilvl w:val="0"/>
          <w:numId w:val="9"/>
        </w:numPr>
        <w:rPr>
          <w:rFonts w:ascii="Times New Roman" w:hAnsi="Times New Roman"/>
        </w:rPr>
      </w:pPr>
      <w:r w:rsidRPr="0078387B">
        <w:rPr>
          <w:rFonts w:ascii="Times New Roman" w:hAnsi="Times New Roman"/>
        </w:rPr>
        <w:t>Acceptable roofi</w:t>
      </w:r>
      <w:r w:rsidR="00CC564D" w:rsidRPr="0078387B">
        <w:rPr>
          <w:rFonts w:ascii="Times New Roman" w:hAnsi="Times New Roman"/>
        </w:rPr>
        <w:t>ng materials (</w:t>
      </w:r>
      <w:r w:rsidR="00332163" w:rsidRPr="0078387B">
        <w:rPr>
          <w:rFonts w:ascii="Times New Roman" w:hAnsi="Times New Roman"/>
        </w:rPr>
        <w:t>30</w:t>
      </w:r>
      <w:r w:rsidR="00CC564D" w:rsidRPr="0078387B">
        <w:rPr>
          <w:rFonts w:ascii="Times New Roman" w:hAnsi="Times New Roman"/>
        </w:rPr>
        <w:t xml:space="preserve"> year</w:t>
      </w:r>
      <w:r w:rsidR="00332163" w:rsidRPr="0078387B">
        <w:rPr>
          <w:rFonts w:ascii="Times New Roman" w:hAnsi="Times New Roman"/>
        </w:rPr>
        <w:t xml:space="preserve"> minimum rating</w:t>
      </w:r>
      <w:r w:rsidR="00CC564D" w:rsidRPr="0078387B">
        <w:rPr>
          <w:rFonts w:ascii="Times New Roman" w:hAnsi="Times New Roman"/>
        </w:rPr>
        <w:t>) include:</w:t>
      </w:r>
    </w:p>
    <w:p w14:paraId="37447B58" w14:textId="2BAAEC0E" w:rsidR="004B7010" w:rsidRPr="0078387B" w:rsidRDefault="000E65FC" w:rsidP="00CC564D">
      <w:pPr>
        <w:rPr>
          <w:rFonts w:ascii="Times New Roman" w:hAnsi="Times New Roman"/>
        </w:rPr>
      </w:pPr>
      <w:r w:rsidRPr="0078387B">
        <w:rPr>
          <w:rFonts w:ascii="Times New Roman" w:hAnsi="Times New Roman"/>
        </w:rPr>
        <w:tab/>
      </w:r>
      <w:r w:rsidRPr="0078387B">
        <w:rPr>
          <w:rFonts w:ascii="Times New Roman" w:hAnsi="Times New Roman"/>
        </w:rPr>
        <w:tab/>
      </w:r>
      <w:r w:rsidR="00332163" w:rsidRPr="0078387B">
        <w:rPr>
          <w:rFonts w:ascii="Times New Roman" w:hAnsi="Times New Roman"/>
        </w:rPr>
        <w:t>Fiberglass</w:t>
      </w:r>
      <w:r w:rsidR="00CC564D" w:rsidRPr="0078387B">
        <w:rPr>
          <w:rFonts w:ascii="Times New Roman" w:hAnsi="Times New Roman"/>
        </w:rPr>
        <w:t xml:space="preserve"> Shingles, Cedar Shingles, and </w:t>
      </w:r>
      <w:r w:rsidR="004B7010" w:rsidRPr="0078387B">
        <w:rPr>
          <w:rFonts w:ascii="Times New Roman" w:hAnsi="Times New Roman"/>
        </w:rPr>
        <w:t>Standing Seam</w:t>
      </w:r>
      <w:r w:rsidR="003476E8">
        <w:rPr>
          <w:rFonts w:ascii="Times New Roman" w:hAnsi="Times New Roman"/>
        </w:rPr>
        <w:t xml:space="preserve"> </w:t>
      </w:r>
      <w:r w:rsidR="004B7010" w:rsidRPr="0078387B">
        <w:rPr>
          <w:rFonts w:ascii="Times New Roman" w:hAnsi="Times New Roman"/>
        </w:rPr>
        <w:t>Metal</w:t>
      </w:r>
    </w:p>
    <w:p w14:paraId="593CA3C0" w14:textId="77777777" w:rsidR="00332163" w:rsidRPr="0078387B" w:rsidRDefault="00332163" w:rsidP="00CC564D">
      <w:pPr>
        <w:rPr>
          <w:rFonts w:ascii="Times New Roman" w:hAnsi="Times New Roman"/>
        </w:rPr>
      </w:pPr>
    </w:p>
    <w:p w14:paraId="0662F337" w14:textId="77777777" w:rsidR="00CC564D" w:rsidRPr="0078387B" w:rsidRDefault="00CC564D" w:rsidP="0047107D">
      <w:pPr>
        <w:numPr>
          <w:ilvl w:val="0"/>
          <w:numId w:val="10"/>
        </w:numPr>
        <w:rPr>
          <w:rFonts w:ascii="Times New Roman" w:hAnsi="Times New Roman"/>
        </w:rPr>
      </w:pPr>
      <w:r w:rsidRPr="0078387B">
        <w:rPr>
          <w:rFonts w:ascii="Times New Roman" w:hAnsi="Times New Roman"/>
        </w:rPr>
        <w:t>Unacceptable roofing materials include:</w:t>
      </w:r>
    </w:p>
    <w:p w14:paraId="1D193F21" w14:textId="77777777" w:rsidR="00CC564D" w:rsidRPr="0078387B" w:rsidRDefault="00CC564D" w:rsidP="00CC564D">
      <w:pPr>
        <w:ind w:left="720"/>
        <w:rPr>
          <w:rFonts w:ascii="Times New Roman" w:hAnsi="Times New Roman"/>
        </w:rPr>
      </w:pPr>
      <w:r w:rsidRPr="0078387B">
        <w:rPr>
          <w:rFonts w:ascii="Times New Roman" w:hAnsi="Times New Roman"/>
        </w:rPr>
        <w:tab/>
        <w:t>Concrete Shingles, Terra Cotta Tile</w:t>
      </w:r>
    </w:p>
    <w:p w14:paraId="6C9786AA" w14:textId="77777777" w:rsidR="00CC564D" w:rsidRPr="0078387B" w:rsidRDefault="00CC564D" w:rsidP="00CC564D">
      <w:pPr>
        <w:rPr>
          <w:rFonts w:ascii="Times New Roman" w:hAnsi="Times New Roman"/>
        </w:rPr>
      </w:pPr>
    </w:p>
    <w:p w14:paraId="0C161202" w14:textId="77777777" w:rsidR="00CC564D" w:rsidRPr="0078387B" w:rsidRDefault="00CC564D" w:rsidP="0047107D">
      <w:pPr>
        <w:numPr>
          <w:ilvl w:val="0"/>
          <w:numId w:val="10"/>
        </w:numPr>
        <w:rPr>
          <w:rFonts w:ascii="Times New Roman" w:hAnsi="Times New Roman"/>
        </w:rPr>
      </w:pPr>
      <w:r w:rsidRPr="0078387B">
        <w:rPr>
          <w:rFonts w:ascii="Times New Roman" w:hAnsi="Times New Roman"/>
        </w:rPr>
        <w:t>Reasonable effort should be made to locate exhaust vent pipes on the back sides of roofs.</w:t>
      </w:r>
    </w:p>
    <w:p w14:paraId="45BDA015" w14:textId="77777777" w:rsidR="00CC564D" w:rsidRPr="0078387B" w:rsidRDefault="00CC564D" w:rsidP="00CC564D">
      <w:pPr>
        <w:ind w:left="720"/>
        <w:rPr>
          <w:rFonts w:ascii="Times New Roman" w:hAnsi="Times New Roman"/>
        </w:rPr>
      </w:pPr>
    </w:p>
    <w:p w14:paraId="16B318CD" w14:textId="77777777" w:rsidR="00A0456E" w:rsidRPr="0078387B" w:rsidRDefault="006D3EB4" w:rsidP="00A0456E">
      <w:pPr>
        <w:rPr>
          <w:rFonts w:ascii="Times New Roman" w:hAnsi="Times New Roman"/>
          <w:b/>
          <w:u w:val="single"/>
        </w:rPr>
      </w:pPr>
      <w:r w:rsidRPr="0078387B">
        <w:rPr>
          <w:rFonts w:ascii="Times New Roman" w:hAnsi="Times New Roman"/>
          <w:b/>
          <w:u w:val="single"/>
        </w:rPr>
        <w:t>Exterior Siding and Trim Materials</w:t>
      </w:r>
    </w:p>
    <w:p w14:paraId="6FCB3BC6" w14:textId="77777777" w:rsidR="00A0456E" w:rsidRPr="0078387B" w:rsidRDefault="00A0456E" w:rsidP="00A0456E">
      <w:pPr>
        <w:rPr>
          <w:rFonts w:ascii="Times New Roman" w:hAnsi="Times New Roman"/>
          <w:b/>
          <w:u w:val="single"/>
        </w:rPr>
      </w:pPr>
    </w:p>
    <w:p w14:paraId="62C109D2" w14:textId="77777777" w:rsidR="006D3EB4" w:rsidRPr="0078387B" w:rsidRDefault="006D3EB4" w:rsidP="00A0456E">
      <w:pPr>
        <w:numPr>
          <w:ilvl w:val="0"/>
          <w:numId w:val="10"/>
        </w:numPr>
        <w:rPr>
          <w:rFonts w:ascii="Times New Roman" w:hAnsi="Times New Roman"/>
          <w:b/>
          <w:u w:val="single"/>
        </w:rPr>
      </w:pPr>
      <w:r w:rsidRPr="0078387B">
        <w:rPr>
          <w:rFonts w:ascii="Times New Roman" w:hAnsi="Times New Roman"/>
        </w:rPr>
        <w:t>Exteriors of homes should be designed to utilize the following:</w:t>
      </w:r>
    </w:p>
    <w:p w14:paraId="22A2B6E6" w14:textId="77777777" w:rsidR="002622A9" w:rsidRPr="0078387B" w:rsidRDefault="002622A9" w:rsidP="002622A9">
      <w:pPr>
        <w:ind w:left="1800"/>
        <w:rPr>
          <w:rFonts w:ascii="Times New Roman" w:hAnsi="Times New Roman"/>
        </w:rPr>
      </w:pPr>
    </w:p>
    <w:p w14:paraId="574F67D3" w14:textId="7FE73750" w:rsidR="002622A9" w:rsidRPr="0078387B" w:rsidRDefault="002622A9" w:rsidP="002622A9">
      <w:pPr>
        <w:ind w:left="2160"/>
        <w:rPr>
          <w:rFonts w:ascii="Times New Roman" w:hAnsi="Times New Roman"/>
        </w:rPr>
      </w:pPr>
      <w:r w:rsidRPr="0078387B">
        <w:rPr>
          <w:rFonts w:ascii="Times New Roman" w:hAnsi="Times New Roman"/>
        </w:rPr>
        <w:t xml:space="preserve">- Brick, </w:t>
      </w:r>
      <w:r w:rsidR="00371339" w:rsidRPr="0078387B">
        <w:rPr>
          <w:rFonts w:ascii="Times New Roman" w:hAnsi="Times New Roman"/>
        </w:rPr>
        <w:t>V</w:t>
      </w:r>
      <w:r w:rsidRPr="0078387B">
        <w:rPr>
          <w:rFonts w:ascii="Times New Roman" w:hAnsi="Times New Roman"/>
        </w:rPr>
        <w:t>inyl,</w:t>
      </w:r>
      <w:r w:rsidR="00CE3943">
        <w:rPr>
          <w:rFonts w:ascii="Times New Roman" w:hAnsi="Times New Roman"/>
        </w:rPr>
        <w:t xml:space="preserve"> Stone,</w:t>
      </w:r>
      <w:r w:rsidRPr="0078387B">
        <w:rPr>
          <w:rFonts w:ascii="Times New Roman" w:hAnsi="Times New Roman"/>
        </w:rPr>
        <w:t xml:space="preserve"> Stucco</w:t>
      </w:r>
      <w:r w:rsidR="00332163" w:rsidRPr="0078387B">
        <w:rPr>
          <w:rFonts w:ascii="Times New Roman" w:hAnsi="Times New Roman"/>
        </w:rPr>
        <w:t xml:space="preserve">, </w:t>
      </w:r>
      <w:r w:rsidR="00696E7F" w:rsidRPr="0078387B">
        <w:rPr>
          <w:rFonts w:ascii="Times New Roman" w:hAnsi="Times New Roman"/>
        </w:rPr>
        <w:t>*</w:t>
      </w:r>
      <w:r w:rsidRPr="0078387B">
        <w:rPr>
          <w:rFonts w:ascii="Times New Roman" w:hAnsi="Times New Roman"/>
        </w:rPr>
        <w:t>Wood</w:t>
      </w:r>
      <w:r w:rsidR="00DB718C" w:rsidRPr="0078387B">
        <w:rPr>
          <w:rFonts w:ascii="Times New Roman" w:hAnsi="Times New Roman"/>
        </w:rPr>
        <w:t>,</w:t>
      </w:r>
      <w:r w:rsidR="004B7010" w:rsidRPr="0078387B">
        <w:rPr>
          <w:rFonts w:ascii="Times New Roman" w:hAnsi="Times New Roman"/>
        </w:rPr>
        <w:t xml:space="preserve"> and</w:t>
      </w:r>
      <w:r w:rsidR="00CE3943">
        <w:rPr>
          <w:rFonts w:ascii="Times New Roman" w:hAnsi="Times New Roman"/>
        </w:rPr>
        <w:t xml:space="preserve"> fiber cement siding such as HardiBoard</w:t>
      </w:r>
    </w:p>
    <w:p w14:paraId="1C4EF46D" w14:textId="77777777" w:rsidR="00A50FD1" w:rsidRPr="0078387B" w:rsidRDefault="000E65FC" w:rsidP="002622A9">
      <w:pPr>
        <w:ind w:left="2160"/>
        <w:rPr>
          <w:rFonts w:ascii="Times New Roman" w:hAnsi="Times New Roman"/>
        </w:rPr>
      </w:pPr>
      <w:r w:rsidRPr="0078387B">
        <w:rPr>
          <w:rFonts w:ascii="Times New Roman" w:hAnsi="Times New Roman"/>
        </w:rPr>
        <w:t>*</w:t>
      </w:r>
      <w:r w:rsidR="00371339" w:rsidRPr="0078387B">
        <w:rPr>
          <w:rFonts w:ascii="Times New Roman" w:hAnsi="Times New Roman"/>
        </w:rPr>
        <w:t>(</w:t>
      </w:r>
      <w:r w:rsidR="002622A9" w:rsidRPr="0078387B">
        <w:rPr>
          <w:rFonts w:ascii="Times New Roman" w:hAnsi="Times New Roman"/>
        </w:rPr>
        <w:t>Individual wood components</w:t>
      </w:r>
      <w:r w:rsidR="00A50FD1" w:rsidRPr="0078387B">
        <w:rPr>
          <w:rFonts w:ascii="Times New Roman" w:hAnsi="Times New Roman"/>
        </w:rPr>
        <w:t xml:space="preserve"> only. Plywood</w:t>
      </w:r>
      <w:r w:rsidR="00332163" w:rsidRPr="0078387B">
        <w:rPr>
          <w:rFonts w:ascii="Times New Roman" w:hAnsi="Times New Roman"/>
        </w:rPr>
        <w:t xml:space="preserve"> and</w:t>
      </w:r>
    </w:p>
    <w:p w14:paraId="1C03CD38" w14:textId="77777777" w:rsidR="00A0456E" w:rsidRPr="0078387B" w:rsidRDefault="004B7010" w:rsidP="00A0456E">
      <w:pPr>
        <w:ind w:left="2160"/>
        <w:rPr>
          <w:rFonts w:ascii="Times New Roman" w:hAnsi="Times New Roman"/>
        </w:rPr>
      </w:pPr>
      <w:r w:rsidRPr="0078387B">
        <w:rPr>
          <w:rFonts w:ascii="Times New Roman" w:hAnsi="Times New Roman"/>
        </w:rPr>
        <w:t xml:space="preserve">Plywood </w:t>
      </w:r>
      <w:r w:rsidR="00DB718C" w:rsidRPr="0078387B">
        <w:rPr>
          <w:rFonts w:ascii="Times New Roman" w:hAnsi="Times New Roman"/>
        </w:rPr>
        <w:t>Panel</w:t>
      </w:r>
      <w:r w:rsidRPr="0078387B">
        <w:rPr>
          <w:rFonts w:ascii="Times New Roman" w:hAnsi="Times New Roman"/>
        </w:rPr>
        <w:t xml:space="preserve">s </w:t>
      </w:r>
      <w:r w:rsidR="00A50FD1" w:rsidRPr="0078387B">
        <w:rPr>
          <w:rFonts w:ascii="Times New Roman" w:hAnsi="Times New Roman"/>
        </w:rPr>
        <w:t>are not permitted).</w:t>
      </w:r>
    </w:p>
    <w:p w14:paraId="58E4AC18" w14:textId="77777777" w:rsidR="00A0456E" w:rsidRPr="0078387B" w:rsidRDefault="00A0456E" w:rsidP="00A0456E">
      <w:pPr>
        <w:ind w:left="2160"/>
        <w:rPr>
          <w:rFonts w:ascii="Times New Roman" w:hAnsi="Times New Roman"/>
        </w:rPr>
      </w:pPr>
    </w:p>
    <w:p w14:paraId="57AAEAE3" w14:textId="5BC2154B" w:rsidR="006D3EB4" w:rsidRPr="0078387B" w:rsidRDefault="006D3EB4" w:rsidP="00A0456E">
      <w:pPr>
        <w:numPr>
          <w:ilvl w:val="0"/>
          <w:numId w:val="10"/>
        </w:numPr>
        <w:rPr>
          <w:rFonts w:ascii="Times New Roman" w:hAnsi="Times New Roman"/>
        </w:rPr>
      </w:pPr>
      <w:r w:rsidRPr="0078387B">
        <w:rPr>
          <w:rFonts w:ascii="Times New Roman" w:hAnsi="Times New Roman"/>
        </w:rPr>
        <w:t xml:space="preserve"> </w:t>
      </w:r>
      <w:r w:rsidR="00FF6847">
        <w:rPr>
          <w:rFonts w:ascii="Times New Roman" w:hAnsi="Times New Roman"/>
        </w:rPr>
        <w:t>W</w:t>
      </w:r>
      <w:r w:rsidRPr="0078387B">
        <w:rPr>
          <w:rFonts w:ascii="Times New Roman" w:hAnsi="Times New Roman"/>
        </w:rPr>
        <w:t xml:space="preserve">hites and earth tones are </w:t>
      </w:r>
      <w:r w:rsidR="00FF6847">
        <w:rPr>
          <w:rFonts w:ascii="Times New Roman" w:hAnsi="Times New Roman"/>
        </w:rPr>
        <w:t xml:space="preserve">preferred </w:t>
      </w:r>
      <w:r w:rsidRPr="0078387B">
        <w:rPr>
          <w:rFonts w:ascii="Times New Roman" w:hAnsi="Times New Roman"/>
        </w:rPr>
        <w:t xml:space="preserve">in keeping with the wooded environment at </w:t>
      </w:r>
      <w:r w:rsidR="00767201" w:rsidRPr="0078387B">
        <w:rPr>
          <w:rFonts w:ascii="Times New Roman" w:hAnsi="Times New Roman"/>
        </w:rPr>
        <w:t>Carolina Colours</w:t>
      </w:r>
      <w:r w:rsidRPr="0078387B">
        <w:rPr>
          <w:rFonts w:ascii="Times New Roman" w:hAnsi="Times New Roman"/>
        </w:rPr>
        <w:t xml:space="preserve">.  All colors are subject to </w:t>
      </w:r>
      <w:r w:rsidR="00332163" w:rsidRPr="0078387B">
        <w:rPr>
          <w:rFonts w:ascii="Times New Roman" w:hAnsi="Times New Roman"/>
        </w:rPr>
        <w:t>improvement</w:t>
      </w:r>
      <w:r w:rsidRPr="0078387B">
        <w:rPr>
          <w:rFonts w:ascii="Times New Roman" w:hAnsi="Times New Roman"/>
        </w:rPr>
        <w:t xml:space="preserve"> review.  Use of bright colors such as pink, purple and orange </w:t>
      </w:r>
      <w:r w:rsidR="00FF6847">
        <w:rPr>
          <w:rFonts w:ascii="Times New Roman" w:hAnsi="Times New Roman"/>
        </w:rPr>
        <w:t>will not be approved.</w:t>
      </w:r>
    </w:p>
    <w:p w14:paraId="5301DBF5" w14:textId="77777777" w:rsidR="00BC45E8" w:rsidRPr="0078387B" w:rsidRDefault="00BC45E8" w:rsidP="00EE3503">
      <w:pPr>
        <w:ind w:left="720"/>
        <w:jc w:val="right"/>
        <w:rPr>
          <w:rFonts w:ascii="Times New Roman" w:hAnsi="Times New Roman"/>
        </w:rPr>
      </w:pPr>
      <w:r w:rsidRPr="0078387B">
        <w:rPr>
          <w:rFonts w:ascii="Times New Roman" w:hAnsi="Times New Roman"/>
        </w:rPr>
        <w:tab/>
      </w:r>
      <w:r w:rsidRPr="0078387B">
        <w:rPr>
          <w:rFonts w:ascii="Times New Roman" w:hAnsi="Times New Roman"/>
        </w:rPr>
        <w:tab/>
      </w:r>
      <w:r w:rsidRPr="0078387B">
        <w:rPr>
          <w:rFonts w:ascii="Times New Roman" w:hAnsi="Times New Roman"/>
        </w:rPr>
        <w:tab/>
      </w:r>
      <w:r w:rsidRPr="0078387B">
        <w:rPr>
          <w:rFonts w:ascii="Times New Roman" w:hAnsi="Times New Roman"/>
        </w:rPr>
        <w:tab/>
      </w:r>
      <w:r w:rsidRPr="0078387B">
        <w:rPr>
          <w:rFonts w:ascii="Times New Roman" w:hAnsi="Times New Roman"/>
        </w:rPr>
        <w:tab/>
      </w:r>
    </w:p>
    <w:p w14:paraId="09602983" w14:textId="77777777" w:rsidR="007B5E56" w:rsidRPr="0078387B" w:rsidRDefault="007B5E56" w:rsidP="009D5FFF">
      <w:pPr>
        <w:ind w:left="720"/>
        <w:rPr>
          <w:rFonts w:ascii="Times New Roman" w:hAnsi="Times New Roman"/>
        </w:rPr>
      </w:pPr>
    </w:p>
    <w:p w14:paraId="49254275" w14:textId="77777777" w:rsidR="00BC45E8" w:rsidRPr="0078387B" w:rsidRDefault="00BC45E8" w:rsidP="009D5FFF">
      <w:pPr>
        <w:ind w:left="720"/>
        <w:rPr>
          <w:rFonts w:ascii="Times New Roman" w:hAnsi="Times New Roman"/>
        </w:rPr>
      </w:pPr>
    </w:p>
    <w:p w14:paraId="3573615D" w14:textId="77777777" w:rsidR="006D3EB4" w:rsidRPr="0078387B" w:rsidRDefault="006D3EB4" w:rsidP="000418E5">
      <w:pPr>
        <w:rPr>
          <w:rFonts w:ascii="Times New Roman" w:hAnsi="Times New Roman"/>
          <w:b/>
          <w:u w:val="single"/>
        </w:rPr>
      </w:pPr>
      <w:r w:rsidRPr="0078387B">
        <w:rPr>
          <w:rFonts w:ascii="Times New Roman" w:hAnsi="Times New Roman"/>
          <w:b/>
          <w:u w:val="single"/>
        </w:rPr>
        <w:t>Fireplaces</w:t>
      </w:r>
    </w:p>
    <w:p w14:paraId="266B04FA" w14:textId="77777777" w:rsidR="006D3EB4" w:rsidRPr="0078387B" w:rsidRDefault="006D3EB4" w:rsidP="009D5FFF">
      <w:pPr>
        <w:ind w:left="720"/>
        <w:rPr>
          <w:rFonts w:ascii="Times New Roman" w:hAnsi="Times New Roman"/>
          <w:b/>
          <w:u w:val="single"/>
        </w:rPr>
      </w:pPr>
    </w:p>
    <w:p w14:paraId="72AABCA4" w14:textId="40D3FC38" w:rsidR="006D3EB4" w:rsidRPr="0078387B" w:rsidRDefault="5B3C4F4B" w:rsidP="5B3C4F4B">
      <w:pPr>
        <w:numPr>
          <w:ilvl w:val="0"/>
          <w:numId w:val="10"/>
        </w:numPr>
        <w:rPr>
          <w:rFonts w:ascii="Times New Roman" w:hAnsi="Times New Roman"/>
        </w:rPr>
      </w:pPr>
      <w:r w:rsidRPr="5B3C4F4B">
        <w:rPr>
          <w:rFonts w:ascii="Times New Roman" w:hAnsi="Times New Roman"/>
        </w:rPr>
        <w:t xml:space="preserve">In anticipation of fireplaces in </w:t>
      </w:r>
      <w:r w:rsidR="00CE3943" w:rsidRPr="5B3C4F4B">
        <w:rPr>
          <w:rFonts w:ascii="Times New Roman" w:hAnsi="Times New Roman"/>
        </w:rPr>
        <w:t>most</w:t>
      </w:r>
      <w:r w:rsidRPr="5B3C4F4B">
        <w:rPr>
          <w:rFonts w:ascii="Times New Roman" w:hAnsi="Times New Roman"/>
        </w:rPr>
        <w:t xml:space="preserve"> homes at Carolina Colours and in acknowledgement of the wooded environment at Carolina Colours,</w:t>
      </w:r>
      <w:r w:rsidR="00CE3943">
        <w:rPr>
          <w:rFonts w:ascii="Times New Roman" w:hAnsi="Times New Roman"/>
        </w:rPr>
        <w:t xml:space="preserve"> </w:t>
      </w:r>
      <w:r w:rsidRPr="5B3C4F4B">
        <w:rPr>
          <w:rFonts w:ascii="Times New Roman" w:hAnsi="Times New Roman"/>
          <w:color w:val="000000" w:themeColor="text1"/>
        </w:rPr>
        <w:t>all wood burning fireplace chimneys are required to have spark arrestors to safeguard the home and th</w:t>
      </w:r>
      <w:r w:rsidRPr="5B3C4F4B">
        <w:rPr>
          <w:rFonts w:ascii="Times New Roman" w:hAnsi="Times New Roman"/>
        </w:rPr>
        <w:t>e community.</w:t>
      </w:r>
    </w:p>
    <w:p w14:paraId="1B13C6E8" w14:textId="77777777" w:rsidR="006D3EB4" w:rsidRPr="0078387B" w:rsidRDefault="006D3EB4" w:rsidP="009D5FFF">
      <w:pPr>
        <w:ind w:left="720"/>
        <w:rPr>
          <w:rFonts w:ascii="Times New Roman" w:hAnsi="Times New Roman"/>
        </w:rPr>
      </w:pPr>
    </w:p>
    <w:p w14:paraId="60C27856" w14:textId="77777777" w:rsidR="007B5E56" w:rsidRPr="0078387B" w:rsidRDefault="007B5E56" w:rsidP="009D5FFF">
      <w:pPr>
        <w:ind w:left="720"/>
        <w:rPr>
          <w:rFonts w:ascii="Times New Roman" w:hAnsi="Times New Roman"/>
        </w:rPr>
      </w:pPr>
    </w:p>
    <w:p w14:paraId="1F8F7514" w14:textId="77777777" w:rsidR="006D3EB4" w:rsidRPr="0078387B" w:rsidRDefault="006D3EB4" w:rsidP="000418E5">
      <w:pPr>
        <w:rPr>
          <w:rFonts w:ascii="Times New Roman" w:hAnsi="Times New Roman"/>
          <w:b/>
          <w:u w:val="single"/>
        </w:rPr>
      </w:pPr>
      <w:r w:rsidRPr="0078387B">
        <w:rPr>
          <w:rFonts w:ascii="Times New Roman" w:hAnsi="Times New Roman"/>
          <w:b/>
          <w:u w:val="single"/>
        </w:rPr>
        <w:t>Propane Tanks</w:t>
      </w:r>
    </w:p>
    <w:p w14:paraId="5D8B4114" w14:textId="77777777" w:rsidR="006D3EB4" w:rsidRPr="0078387B" w:rsidRDefault="006D3EB4" w:rsidP="009D5FFF">
      <w:pPr>
        <w:ind w:left="720"/>
        <w:rPr>
          <w:rFonts w:ascii="Times New Roman" w:hAnsi="Times New Roman"/>
          <w:b/>
          <w:u w:val="single"/>
        </w:rPr>
      </w:pPr>
    </w:p>
    <w:p w14:paraId="424C7AAD" w14:textId="77777777" w:rsidR="006D3EB4" w:rsidRPr="0078387B" w:rsidRDefault="006D3EB4" w:rsidP="00A0456E">
      <w:pPr>
        <w:numPr>
          <w:ilvl w:val="0"/>
          <w:numId w:val="10"/>
        </w:numPr>
        <w:rPr>
          <w:rFonts w:ascii="Times New Roman" w:hAnsi="Times New Roman"/>
        </w:rPr>
      </w:pPr>
      <w:r w:rsidRPr="0078387B">
        <w:rPr>
          <w:rFonts w:ascii="Times New Roman" w:hAnsi="Times New Roman"/>
        </w:rPr>
        <w:t>Propane tanks may be installed underground or above ground with appropriate screening by fencing or vegetation.</w:t>
      </w:r>
    </w:p>
    <w:p w14:paraId="0B0B1398" w14:textId="77777777" w:rsidR="006D3EB4" w:rsidRPr="0078387B" w:rsidRDefault="006D3EB4" w:rsidP="009D5FFF">
      <w:pPr>
        <w:ind w:left="720"/>
        <w:rPr>
          <w:rFonts w:ascii="Times New Roman" w:hAnsi="Times New Roman"/>
        </w:rPr>
      </w:pPr>
    </w:p>
    <w:p w14:paraId="42FB7267" w14:textId="77777777" w:rsidR="007B5E56" w:rsidRPr="0078387B" w:rsidRDefault="007B5E56" w:rsidP="009D5FFF">
      <w:pPr>
        <w:ind w:left="720"/>
        <w:rPr>
          <w:rFonts w:ascii="Times New Roman" w:hAnsi="Times New Roman"/>
        </w:rPr>
      </w:pPr>
    </w:p>
    <w:p w14:paraId="4360BE7F" w14:textId="77777777" w:rsidR="007B5E56" w:rsidRPr="0078387B" w:rsidRDefault="007B5E56" w:rsidP="009D5FFF">
      <w:pPr>
        <w:ind w:left="720"/>
        <w:rPr>
          <w:rFonts w:ascii="Times New Roman" w:hAnsi="Times New Roman"/>
        </w:rPr>
      </w:pPr>
    </w:p>
    <w:p w14:paraId="7178E93F" w14:textId="77777777" w:rsidR="006D3EB4" w:rsidRPr="0078387B" w:rsidRDefault="006D3EB4" w:rsidP="000418E5">
      <w:pPr>
        <w:rPr>
          <w:rFonts w:ascii="Times New Roman" w:hAnsi="Times New Roman"/>
          <w:b/>
          <w:u w:val="single"/>
        </w:rPr>
      </w:pPr>
      <w:r w:rsidRPr="0078387B">
        <w:rPr>
          <w:rFonts w:ascii="Times New Roman" w:hAnsi="Times New Roman"/>
          <w:b/>
          <w:u w:val="single"/>
        </w:rPr>
        <w:t>Heat Pumps</w:t>
      </w:r>
    </w:p>
    <w:p w14:paraId="4699114B" w14:textId="77777777" w:rsidR="006D3EB4" w:rsidRPr="0078387B" w:rsidRDefault="006D3EB4" w:rsidP="009D5FFF">
      <w:pPr>
        <w:ind w:left="720"/>
        <w:rPr>
          <w:rFonts w:ascii="Times New Roman" w:hAnsi="Times New Roman"/>
          <w:b/>
          <w:u w:val="single"/>
        </w:rPr>
      </w:pPr>
    </w:p>
    <w:p w14:paraId="79394A60" w14:textId="77777777" w:rsidR="006D3EB4" w:rsidRPr="0078387B" w:rsidRDefault="006D3EB4" w:rsidP="009D5FFF">
      <w:pPr>
        <w:numPr>
          <w:ilvl w:val="0"/>
          <w:numId w:val="10"/>
        </w:numPr>
        <w:rPr>
          <w:rFonts w:ascii="Times New Roman" w:hAnsi="Times New Roman"/>
        </w:rPr>
      </w:pPr>
      <w:r w:rsidRPr="0078387B">
        <w:rPr>
          <w:rFonts w:ascii="Times New Roman" w:hAnsi="Times New Roman"/>
        </w:rPr>
        <w:t>Water source heat pumps must discharge into a lake, enclosed catch basin or other drainage structure that does not impact any adjacent properties.  No discharges are allowed into road ditches or drainage swales along property lines.</w:t>
      </w:r>
    </w:p>
    <w:p w14:paraId="25E746CD" w14:textId="77777777" w:rsidR="007B5E56" w:rsidRPr="0078387B" w:rsidRDefault="007B5E56" w:rsidP="007B5E56">
      <w:pPr>
        <w:ind w:left="1080"/>
        <w:rPr>
          <w:rFonts w:ascii="Times New Roman" w:hAnsi="Times New Roman"/>
        </w:rPr>
      </w:pPr>
    </w:p>
    <w:p w14:paraId="3493FF1D" w14:textId="77777777" w:rsidR="007B5E56" w:rsidRPr="0078387B" w:rsidRDefault="007B5E56" w:rsidP="009D5FFF">
      <w:pPr>
        <w:numPr>
          <w:ilvl w:val="0"/>
          <w:numId w:val="10"/>
        </w:numPr>
        <w:rPr>
          <w:rFonts w:ascii="Times New Roman" w:hAnsi="Times New Roman"/>
        </w:rPr>
      </w:pPr>
      <w:r w:rsidRPr="0078387B">
        <w:rPr>
          <w:rFonts w:ascii="Times New Roman" w:hAnsi="Times New Roman"/>
        </w:rPr>
        <w:t>No in-wall mounted heating or cooling units may face any roadway, waterway, or golf course.</w:t>
      </w:r>
    </w:p>
    <w:p w14:paraId="2CAED0CE" w14:textId="77777777" w:rsidR="007B5E56" w:rsidRPr="0078387B" w:rsidRDefault="007B5E56" w:rsidP="007B5E56">
      <w:pPr>
        <w:ind w:left="1080"/>
        <w:rPr>
          <w:rFonts w:ascii="Times New Roman" w:hAnsi="Times New Roman"/>
        </w:rPr>
      </w:pPr>
    </w:p>
    <w:p w14:paraId="498D3D6F" w14:textId="77777777" w:rsidR="007B5E56" w:rsidRPr="0078387B" w:rsidRDefault="007B5E56" w:rsidP="009D5FFF">
      <w:pPr>
        <w:numPr>
          <w:ilvl w:val="0"/>
          <w:numId w:val="10"/>
        </w:numPr>
        <w:rPr>
          <w:rFonts w:ascii="Times New Roman" w:hAnsi="Times New Roman"/>
        </w:rPr>
      </w:pPr>
      <w:r w:rsidRPr="0078387B">
        <w:rPr>
          <w:rFonts w:ascii="Times New Roman" w:hAnsi="Times New Roman"/>
        </w:rPr>
        <w:lastRenderedPageBreak/>
        <w:t>Window mounted air conditioning units are not allowed.</w:t>
      </w:r>
    </w:p>
    <w:p w14:paraId="4A7AB9EB" w14:textId="77777777" w:rsidR="00D52EA4" w:rsidRPr="0078387B" w:rsidRDefault="00D52EA4" w:rsidP="000418E5">
      <w:pPr>
        <w:rPr>
          <w:rFonts w:ascii="Times New Roman" w:hAnsi="Times New Roman"/>
          <w:b/>
          <w:u w:val="single"/>
        </w:rPr>
      </w:pPr>
    </w:p>
    <w:p w14:paraId="613B4A1B" w14:textId="77777777" w:rsidR="00D52EA4" w:rsidRPr="0078387B" w:rsidRDefault="00D52EA4" w:rsidP="000418E5">
      <w:pPr>
        <w:rPr>
          <w:rFonts w:ascii="Times New Roman" w:hAnsi="Times New Roman"/>
          <w:b/>
          <w:u w:val="single"/>
        </w:rPr>
      </w:pPr>
    </w:p>
    <w:p w14:paraId="3A96D091" w14:textId="77777777" w:rsidR="00BC45E8" w:rsidRDefault="00BC45E8" w:rsidP="000418E5">
      <w:pPr>
        <w:rPr>
          <w:rFonts w:ascii="Times New Roman" w:hAnsi="Times New Roman"/>
          <w:b/>
          <w:u w:val="single"/>
        </w:rPr>
      </w:pPr>
    </w:p>
    <w:p w14:paraId="46CC0D96" w14:textId="77777777" w:rsidR="00832936" w:rsidRDefault="00832936" w:rsidP="000418E5">
      <w:pPr>
        <w:rPr>
          <w:rFonts w:ascii="Times New Roman" w:hAnsi="Times New Roman"/>
          <w:b/>
          <w:u w:val="single"/>
        </w:rPr>
      </w:pPr>
    </w:p>
    <w:p w14:paraId="1D321533" w14:textId="77777777" w:rsidR="006B5EB7" w:rsidRDefault="006B5EB7" w:rsidP="000418E5">
      <w:pPr>
        <w:rPr>
          <w:rFonts w:ascii="Times New Roman" w:hAnsi="Times New Roman"/>
          <w:b/>
          <w:u w:val="single"/>
        </w:rPr>
      </w:pPr>
    </w:p>
    <w:p w14:paraId="256419F9" w14:textId="77777777" w:rsidR="006B5EB7" w:rsidRDefault="006B5EB7" w:rsidP="000418E5">
      <w:pPr>
        <w:rPr>
          <w:rFonts w:ascii="Times New Roman" w:hAnsi="Times New Roman"/>
          <w:b/>
          <w:u w:val="single"/>
        </w:rPr>
      </w:pPr>
    </w:p>
    <w:p w14:paraId="0C453423" w14:textId="77777777" w:rsidR="00B95C7B" w:rsidRDefault="00B95C7B" w:rsidP="000418E5">
      <w:pPr>
        <w:rPr>
          <w:rFonts w:ascii="Times New Roman" w:hAnsi="Times New Roman"/>
          <w:b/>
          <w:u w:val="single"/>
        </w:rPr>
      </w:pPr>
    </w:p>
    <w:p w14:paraId="55EDCB8D" w14:textId="77777777" w:rsidR="00B95C7B" w:rsidRPr="0078387B" w:rsidRDefault="00B95C7B" w:rsidP="000418E5">
      <w:pPr>
        <w:rPr>
          <w:rFonts w:ascii="Times New Roman" w:hAnsi="Times New Roman"/>
          <w:b/>
          <w:u w:val="single"/>
        </w:rPr>
      </w:pPr>
    </w:p>
    <w:p w14:paraId="1EA6B9D7" w14:textId="77777777" w:rsidR="006D3EB4" w:rsidRPr="0078387B" w:rsidRDefault="003F0A36" w:rsidP="000418E5">
      <w:pPr>
        <w:rPr>
          <w:rFonts w:ascii="Times New Roman" w:hAnsi="Times New Roman"/>
          <w:b/>
          <w:u w:val="single"/>
        </w:rPr>
      </w:pPr>
      <w:r w:rsidRPr="0078387B">
        <w:rPr>
          <w:rFonts w:ascii="Times New Roman" w:hAnsi="Times New Roman"/>
          <w:b/>
          <w:u w:val="single"/>
        </w:rPr>
        <w:t>Garbage Receptacles</w:t>
      </w:r>
    </w:p>
    <w:p w14:paraId="7D3429DE" w14:textId="77777777" w:rsidR="003F0A36" w:rsidRPr="0078387B" w:rsidRDefault="003F0A36" w:rsidP="009D5FFF">
      <w:pPr>
        <w:ind w:left="720"/>
        <w:rPr>
          <w:rFonts w:ascii="Times New Roman" w:hAnsi="Times New Roman"/>
          <w:b/>
          <w:u w:val="single"/>
        </w:rPr>
      </w:pPr>
    </w:p>
    <w:p w14:paraId="553735C3" w14:textId="2BDD6ACA" w:rsidR="003F0A36" w:rsidRPr="0078387B" w:rsidRDefault="003F0A36" w:rsidP="00D45F09">
      <w:pPr>
        <w:numPr>
          <w:ilvl w:val="0"/>
          <w:numId w:val="10"/>
        </w:numPr>
        <w:rPr>
          <w:rFonts w:ascii="Times New Roman" w:hAnsi="Times New Roman"/>
        </w:rPr>
      </w:pPr>
      <w:r w:rsidRPr="0078387B">
        <w:rPr>
          <w:rFonts w:ascii="Times New Roman" w:hAnsi="Times New Roman"/>
        </w:rPr>
        <w:t>Outside storage of garbage</w:t>
      </w:r>
      <w:r w:rsidR="00FF6847">
        <w:rPr>
          <w:rFonts w:ascii="Times New Roman" w:hAnsi="Times New Roman"/>
        </w:rPr>
        <w:t xml:space="preserve"> and recycling</w:t>
      </w:r>
      <w:r w:rsidRPr="0078387B">
        <w:rPr>
          <w:rFonts w:ascii="Times New Roman" w:hAnsi="Times New Roman"/>
        </w:rPr>
        <w:t xml:space="preserve"> receptacles must be screened </w:t>
      </w:r>
      <w:r w:rsidR="00FF6847">
        <w:rPr>
          <w:rFonts w:ascii="Times New Roman" w:hAnsi="Times New Roman"/>
        </w:rPr>
        <w:t xml:space="preserve">from view from the street and the adjacent neighbor </w:t>
      </w:r>
      <w:r w:rsidRPr="0078387B">
        <w:rPr>
          <w:rFonts w:ascii="Times New Roman" w:hAnsi="Times New Roman"/>
        </w:rPr>
        <w:t xml:space="preserve">or </w:t>
      </w:r>
      <w:r w:rsidR="00FF6847">
        <w:rPr>
          <w:rFonts w:ascii="Times New Roman" w:hAnsi="Times New Roman"/>
        </w:rPr>
        <w:t xml:space="preserve">kept in an </w:t>
      </w:r>
      <w:r w:rsidRPr="0078387B">
        <w:rPr>
          <w:rFonts w:ascii="Times New Roman" w:hAnsi="Times New Roman"/>
        </w:rPr>
        <w:t>enclosed area.  Salt treated wood</w:t>
      </w:r>
      <w:r w:rsidR="00CE3943">
        <w:rPr>
          <w:rFonts w:ascii="Times New Roman" w:hAnsi="Times New Roman"/>
        </w:rPr>
        <w:t xml:space="preserve"> or vinyl</w:t>
      </w:r>
      <w:r w:rsidRPr="0078387B">
        <w:rPr>
          <w:rFonts w:ascii="Times New Roman" w:hAnsi="Times New Roman"/>
        </w:rPr>
        <w:t xml:space="preserve"> fencing</w:t>
      </w:r>
      <w:r w:rsidR="00CE3943">
        <w:rPr>
          <w:rFonts w:ascii="Times New Roman" w:hAnsi="Times New Roman"/>
        </w:rPr>
        <w:t>/latice</w:t>
      </w:r>
      <w:r w:rsidRPr="0078387B">
        <w:rPr>
          <w:rFonts w:ascii="Times New Roman" w:hAnsi="Times New Roman"/>
        </w:rPr>
        <w:t xml:space="preserve"> and vegetation are acceptable screening materials.</w:t>
      </w:r>
    </w:p>
    <w:p w14:paraId="42166D74" w14:textId="77777777" w:rsidR="009D5FFF" w:rsidRPr="0078387B" w:rsidRDefault="009D5FFF" w:rsidP="009D5FFF">
      <w:pPr>
        <w:ind w:left="720" w:firstLine="720"/>
        <w:rPr>
          <w:rFonts w:ascii="Times New Roman" w:hAnsi="Times New Roman"/>
        </w:rPr>
      </w:pPr>
    </w:p>
    <w:p w14:paraId="7171DF64" w14:textId="77777777" w:rsidR="00BC45E8" w:rsidRPr="0078387B" w:rsidRDefault="00BC45E8" w:rsidP="00EE3503">
      <w:pPr>
        <w:ind w:left="720" w:firstLine="720"/>
        <w:jc w:val="right"/>
        <w:rPr>
          <w:rFonts w:ascii="Times New Roman" w:hAnsi="Times New Roman"/>
        </w:rPr>
      </w:pPr>
      <w:r w:rsidRPr="0078387B">
        <w:rPr>
          <w:rFonts w:ascii="Times New Roman" w:hAnsi="Times New Roman"/>
        </w:rPr>
        <w:tab/>
      </w:r>
      <w:r w:rsidRPr="0078387B">
        <w:rPr>
          <w:rFonts w:ascii="Times New Roman" w:hAnsi="Times New Roman"/>
        </w:rPr>
        <w:tab/>
      </w:r>
      <w:r w:rsidRPr="0078387B">
        <w:rPr>
          <w:rFonts w:ascii="Times New Roman" w:hAnsi="Times New Roman"/>
        </w:rPr>
        <w:tab/>
      </w:r>
      <w:r w:rsidRPr="0078387B">
        <w:rPr>
          <w:rFonts w:ascii="Times New Roman" w:hAnsi="Times New Roman"/>
        </w:rPr>
        <w:tab/>
      </w:r>
      <w:r w:rsidRPr="0078387B">
        <w:rPr>
          <w:rFonts w:ascii="Times New Roman" w:hAnsi="Times New Roman"/>
        </w:rPr>
        <w:tab/>
      </w:r>
      <w:r w:rsidRPr="0078387B">
        <w:rPr>
          <w:rFonts w:ascii="Times New Roman" w:hAnsi="Times New Roman"/>
        </w:rPr>
        <w:tab/>
      </w:r>
      <w:r w:rsidRPr="0078387B">
        <w:rPr>
          <w:rFonts w:ascii="Times New Roman" w:hAnsi="Times New Roman"/>
        </w:rPr>
        <w:tab/>
      </w:r>
      <w:r w:rsidRPr="0078387B">
        <w:rPr>
          <w:rFonts w:ascii="Times New Roman" w:hAnsi="Times New Roman"/>
        </w:rPr>
        <w:tab/>
      </w:r>
      <w:r w:rsidRPr="0078387B">
        <w:rPr>
          <w:rFonts w:ascii="Times New Roman" w:hAnsi="Times New Roman"/>
        </w:rPr>
        <w:tab/>
      </w:r>
    </w:p>
    <w:p w14:paraId="389400E1" w14:textId="77777777" w:rsidR="00BC45E8" w:rsidRPr="0078387B" w:rsidRDefault="00BC45E8" w:rsidP="009D5FFF">
      <w:pPr>
        <w:ind w:left="720" w:firstLine="720"/>
        <w:rPr>
          <w:rFonts w:ascii="Times New Roman" w:hAnsi="Times New Roman"/>
        </w:rPr>
      </w:pPr>
    </w:p>
    <w:p w14:paraId="20F293D4" w14:textId="77777777" w:rsidR="009D5FFF" w:rsidRPr="0078387B" w:rsidRDefault="00E456DB" w:rsidP="000418E5">
      <w:pPr>
        <w:rPr>
          <w:rFonts w:ascii="Times New Roman" w:hAnsi="Times New Roman"/>
          <w:b/>
          <w:u w:val="single"/>
        </w:rPr>
      </w:pPr>
      <w:r w:rsidRPr="0078387B">
        <w:rPr>
          <w:rFonts w:ascii="Times New Roman" w:hAnsi="Times New Roman"/>
          <w:b/>
          <w:u w:val="single"/>
        </w:rPr>
        <w:t>Satellite Receiving Dishes</w:t>
      </w:r>
    </w:p>
    <w:p w14:paraId="151DE890" w14:textId="77777777" w:rsidR="00E456DB" w:rsidRPr="0078387B" w:rsidRDefault="00E456DB" w:rsidP="001868BD">
      <w:pPr>
        <w:ind w:left="720"/>
        <w:rPr>
          <w:rFonts w:ascii="Times New Roman" w:hAnsi="Times New Roman"/>
          <w:b/>
          <w:u w:val="single"/>
        </w:rPr>
      </w:pPr>
    </w:p>
    <w:p w14:paraId="376F86CC" w14:textId="2FA87302" w:rsidR="00E456DB" w:rsidRPr="0078387B" w:rsidRDefault="00E456DB" w:rsidP="00D45F09">
      <w:pPr>
        <w:numPr>
          <w:ilvl w:val="0"/>
          <w:numId w:val="10"/>
        </w:numPr>
        <w:rPr>
          <w:rFonts w:ascii="Times New Roman" w:hAnsi="Times New Roman"/>
        </w:rPr>
      </w:pPr>
      <w:r w:rsidRPr="0078387B">
        <w:rPr>
          <w:rFonts w:ascii="Times New Roman" w:hAnsi="Times New Roman"/>
        </w:rPr>
        <w:t xml:space="preserve">No satellite receiving dish, radio antenna or other similar devise shall be allowed on any home site unless approved by the </w:t>
      </w:r>
      <w:r w:rsidR="00332163" w:rsidRPr="0078387B">
        <w:rPr>
          <w:rFonts w:ascii="Times New Roman" w:hAnsi="Times New Roman"/>
        </w:rPr>
        <w:t>Improvement</w:t>
      </w:r>
      <w:r w:rsidRPr="0078387B">
        <w:rPr>
          <w:rFonts w:ascii="Times New Roman" w:hAnsi="Times New Roman"/>
        </w:rPr>
        <w:t xml:space="preserve"> Review Committee.  The Committee will not approve any satellite dish that is attached to the front roof or front wall of any home.  The Committee will not approve any satellite dish that exceeds </w:t>
      </w:r>
      <w:r w:rsidR="00332163" w:rsidRPr="0078387B">
        <w:rPr>
          <w:rFonts w:ascii="Times New Roman" w:hAnsi="Times New Roman"/>
        </w:rPr>
        <w:t>24</w:t>
      </w:r>
      <w:r w:rsidRPr="0078387B">
        <w:rPr>
          <w:rFonts w:ascii="Times New Roman" w:hAnsi="Times New Roman"/>
        </w:rPr>
        <w:t xml:space="preserve"> inches in diameter.  The Committee will require, as a condition to any approval, that the satellite dish be located (or screened) so as not to be conspicuously visible from adjoining properties or from any street or road right-of-way.</w:t>
      </w:r>
      <w:r w:rsidR="00FF6847">
        <w:rPr>
          <w:rFonts w:ascii="Times New Roman" w:hAnsi="Times New Roman"/>
        </w:rPr>
        <w:t xml:space="preserve"> </w:t>
      </w:r>
      <w:r w:rsidR="00B52580">
        <w:rPr>
          <w:rFonts w:ascii="Times New Roman" w:hAnsi="Times New Roman"/>
        </w:rPr>
        <w:t>(</w:t>
      </w:r>
      <w:r w:rsidR="00FF6847">
        <w:rPr>
          <w:rFonts w:ascii="Times New Roman" w:hAnsi="Times New Roman"/>
        </w:rPr>
        <w:t>Installation of a satellite dish does not release the owner from its obligation under the Master Covenants to pay for internet and television services</w:t>
      </w:r>
      <w:r w:rsidR="00B52580">
        <w:rPr>
          <w:rFonts w:ascii="Times New Roman" w:hAnsi="Times New Roman"/>
        </w:rPr>
        <w:t>.)</w:t>
      </w:r>
    </w:p>
    <w:p w14:paraId="4C931993" w14:textId="77777777" w:rsidR="00E456DB" w:rsidRPr="0078387B" w:rsidRDefault="00E456DB" w:rsidP="00E456DB">
      <w:pPr>
        <w:rPr>
          <w:rFonts w:ascii="Times New Roman" w:hAnsi="Times New Roman"/>
        </w:rPr>
      </w:pPr>
    </w:p>
    <w:p w14:paraId="4248F199" w14:textId="77777777" w:rsidR="007B5E56" w:rsidRPr="0078387B" w:rsidRDefault="007B5E56" w:rsidP="00E456DB">
      <w:pPr>
        <w:rPr>
          <w:rFonts w:ascii="Times New Roman" w:hAnsi="Times New Roman"/>
        </w:rPr>
      </w:pPr>
    </w:p>
    <w:p w14:paraId="03694238" w14:textId="77777777" w:rsidR="00E456DB" w:rsidRPr="0078387B" w:rsidRDefault="00E456DB" w:rsidP="00E456DB">
      <w:pPr>
        <w:rPr>
          <w:rFonts w:ascii="Times New Roman" w:hAnsi="Times New Roman"/>
          <w:b/>
          <w:u w:val="single"/>
        </w:rPr>
      </w:pPr>
      <w:r w:rsidRPr="0078387B">
        <w:rPr>
          <w:rFonts w:ascii="Times New Roman" w:hAnsi="Times New Roman"/>
          <w:b/>
          <w:u w:val="single"/>
        </w:rPr>
        <w:t>Building Setbacks</w:t>
      </w:r>
    </w:p>
    <w:p w14:paraId="781E0454" w14:textId="77777777" w:rsidR="00E456DB" w:rsidRPr="0078387B" w:rsidRDefault="00E456DB" w:rsidP="00E456DB">
      <w:pPr>
        <w:rPr>
          <w:rFonts w:ascii="Times New Roman" w:hAnsi="Times New Roman"/>
          <w:b/>
          <w:u w:val="single"/>
        </w:rPr>
      </w:pPr>
    </w:p>
    <w:p w14:paraId="32990E3E" w14:textId="77777777" w:rsidR="00E456DB" w:rsidRPr="0078387B" w:rsidRDefault="00E456DB" w:rsidP="00D45F09">
      <w:pPr>
        <w:numPr>
          <w:ilvl w:val="0"/>
          <w:numId w:val="10"/>
        </w:numPr>
        <w:rPr>
          <w:rFonts w:ascii="Times New Roman" w:hAnsi="Times New Roman"/>
        </w:rPr>
      </w:pPr>
      <w:r w:rsidRPr="0078387B">
        <w:rPr>
          <w:rFonts w:ascii="Times New Roman" w:hAnsi="Times New Roman"/>
        </w:rPr>
        <w:t xml:space="preserve">The </w:t>
      </w:r>
      <w:r w:rsidR="00332163" w:rsidRPr="0078387B">
        <w:rPr>
          <w:rFonts w:ascii="Times New Roman" w:hAnsi="Times New Roman"/>
        </w:rPr>
        <w:t>Improvement</w:t>
      </w:r>
      <w:r w:rsidRPr="0078387B">
        <w:rPr>
          <w:rFonts w:ascii="Times New Roman" w:hAnsi="Times New Roman"/>
        </w:rPr>
        <w:t xml:space="preserve"> Review Committee has complete authority to determine the appropriate building site on each lot.  The </w:t>
      </w:r>
      <w:r w:rsidRPr="0078387B">
        <w:rPr>
          <w:rFonts w:ascii="Times New Roman" w:hAnsi="Times New Roman"/>
          <w:b/>
        </w:rPr>
        <w:t>suggested</w:t>
      </w:r>
      <w:r w:rsidRPr="0078387B">
        <w:rPr>
          <w:rFonts w:ascii="Times New Roman" w:hAnsi="Times New Roman"/>
        </w:rPr>
        <w:t xml:space="preserve"> setbacks are as follows:</w:t>
      </w:r>
    </w:p>
    <w:p w14:paraId="34C42097" w14:textId="77777777" w:rsidR="00E456DB" w:rsidRPr="0078387B" w:rsidRDefault="00E456DB" w:rsidP="00E456DB">
      <w:pPr>
        <w:rPr>
          <w:rFonts w:ascii="Times New Roman" w:hAnsi="Times New Roman"/>
        </w:rPr>
      </w:pPr>
    </w:p>
    <w:p w14:paraId="6322FFF1" w14:textId="77777777" w:rsidR="00E456DB" w:rsidRPr="0078387B" w:rsidRDefault="00A62027" w:rsidP="00A62027">
      <w:pPr>
        <w:ind w:left="2160"/>
        <w:rPr>
          <w:rFonts w:ascii="Times New Roman" w:hAnsi="Times New Roman"/>
        </w:rPr>
      </w:pPr>
      <w:r w:rsidRPr="0078387B">
        <w:rPr>
          <w:rFonts w:ascii="Times New Roman" w:hAnsi="Times New Roman"/>
        </w:rPr>
        <w:t xml:space="preserve">- </w:t>
      </w:r>
      <w:r w:rsidR="00E456DB" w:rsidRPr="0078387B">
        <w:rPr>
          <w:rFonts w:ascii="Times New Roman" w:hAnsi="Times New Roman"/>
        </w:rPr>
        <w:t>No living unit (including decks, porches, etc.)</w:t>
      </w:r>
    </w:p>
    <w:p w14:paraId="50C1BE81" w14:textId="1879DD77" w:rsidR="00E456DB" w:rsidRPr="0078387B" w:rsidRDefault="00CE3943" w:rsidP="00A62027">
      <w:pPr>
        <w:ind w:left="1800" w:firstLine="360"/>
        <w:rPr>
          <w:rFonts w:ascii="Times New Roman" w:hAnsi="Times New Roman"/>
        </w:rPr>
      </w:pPr>
      <w:r>
        <w:rPr>
          <w:rFonts w:ascii="Times New Roman" w:hAnsi="Times New Roman"/>
        </w:rPr>
        <w:t>w</w:t>
      </w:r>
      <w:r w:rsidR="00E456DB" w:rsidRPr="0078387B">
        <w:rPr>
          <w:rFonts w:ascii="Times New Roman" w:hAnsi="Times New Roman"/>
        </w:rPr>
        <w:t>il</w:t>
      </w:r>
      <w:r>
        <w:rPr>
          <w:rFonts w:ascii="Times New Roman" w:hAnsi="Times New Roman"/>
        </w:rPr>
        <w:t xml:space="preserve">l </w:t>
      </w:r>
      <w:r w:rsidR="00E456DB" w:rsidRPr="0078387B">
        <w:rPr>
          <w:rFonts w:ascii="Times New Roman" w:hAnsi="Times New Roman"/>
        </w:rPr>
        <w:t>be allowed within 40 feet of any street</w:t>
      </w:r>
    </w:p>
    <w:p w14:paraId="33B641AA" w14:textId="77777777" w:rsidR="00E456DB" w:rsidRPr="0078387B" w:rsidRDefault="00E456DB" w:rsidP="00A62027">
      <w:pPr>
        <w:ind w:left="1440" w:firstLine="720"/>
        <w:rPr>
          <w:rFonts w:ascii="Times New Roman" w:hAnsi="Times New Roman"/>
        </w:rPr>
      </w:pPr>
      <w:r w:rsidRPr="0078387B">
        <w:rPr>
          <w:rFonts w:ascii="Times New Roman" w:hAnsi="Times New Roman"/>
        </w:rPr>
        <w:t>right-of-way or from any waterway.</w:t>
      </w:r>
    </w:p>
    <w:p w14:paraId="7201F8B0" w14:textId="77777777" w:rsidR="00234744" w:rsidRPr="0078387B" w:rsidRDefault="00A62027" w:rsidP="00A62027">
      <w:pPr>
        <w:ind w:left="1440" w:firstLine="720"/>
        <w:rPr>
          <w:rFonts w:ascii="Times New Roman" w:hAnsi="Times New Roman"/>
        </w:rPr>
      </w:pPr>
      <w:r w:rsidRPr="0078387B">
        <w:rPr>
          <w:rFonts w:ascii="Times New Roman" w:hAnsi="Times New Roman"/>
        </w:rPr>
        <w:t xml:space="preserve">- </w:t>
      </w:r>
      <w:r w:rsidR="00E456DB" w:rsidRPr="0078387B">
        <w:rPr>
          <w:rFonts w:ascii="Times New Roman" w:hAnsi="Times New Roman"/>
        </w:rPr>
        <w:t xml:space="preserve">No living unit will be allowed within 30 feet of </w:t>
      </w:r>
    </w:p>
    <w:p w14:paraId="50AE6149" w14:textId="26DDA091" w:rsidR="00E456DB" w:rsidRPr="0078387B" w:rsidRDefault="00CE3943" w:rsidP="00A62027">
      <w:pPr>
        <w:ind w:left="1800" w:firstLine="360"/>
        <w:rPr>
          <w:rFonts w:ascii="Times New Roman" w:hAnsi="Times New Roman"/>
        </w:rPr>
      </w:pPr>
      <w:r>
        <w:rPr>
          <w:rFonts w:ascii="Times New Roman" w:hAnsi="Times New Roman"/>
        </w:rPr>
        <w:t>a</w:t>
      </w:r>
      <w:r w:rsidR="00E456DB" w:rsidRPr="0078387B">
        <w:rPr>
          <w:rFonts w:ascii="Times New Roman" w:hAnsi="Times New Roman"/>
        </w:rPr>
        <w:t>ny</w:t>
      </w:r>
      <w:r>
        <w:rPr>
          <w:rFonts w:ascii="Times New Roman" w:hAnsi="Times New Roman"/>
        </w:rPr>
        <w:t xml:space="preserve"> </w:t>
      </w:r>
      <w:r w:rsidR="00EA6FA8" w:rsidRPr="0078387B">
        <w:rPr>
          <w:rFonts w:ascii="Times New Roman" w:hAnsi="Times New Roman"/>
        </w:rPr>
        <w:t>r</w:t>
      </w:r>
      <w:r w:rsidR="00E456DB" w:rsidRPr="0078387B">
        <w:rPr>
          <w:rFonts w:ascii="Times New Roman" w:hAnsi="Times New Roman"/>
        </w:rPr>
        <w:t>ear property line.</w:t>
      </w:r>
    </w:p>
    <w:p w14:paraId="4CD71658" w14:textId="77777777" w:rsidR="007C3A63" w:rsidRPr="0078387B" w:rsidRDefault="007C3A63" w:rsidP="00A62027">
      <w:pPr>
        <w:ind w:left="1800" w:firstLine="360"/>
        <w:rPr>
          <w:rFonts w:ascii="Times New Roman" w:hAnsi="Times New Roman"/>
        </w:rPr>
      </w:pPr>
      <w:r w:rsidRPr="0078387B">
        <w:rPr>
          <w:rFonts w:ascii="Times New Roman" w:hAnsi="Times New Roman"/>
        </w:rPr>
        <w:t>- No living unit will be allowed within 15 feet</w:t>
      </w:r>
    </w:p>
    <w:p w14:paraId="72810C3A" w14:textId="77777777" w:rsidR="007C3A63" w:rsidRPr="0078387B" w:rsidRDefault="004E3D0F" w:rsidP="00A62027">
      <w:pPr>
        <w:ind w:left="1800" w:firstLine="360"/>
        <w:rPr>
          <w:rFonts w:ascii="Times New Roman" w:hAnsi="Times New Roman"/>
        </w:rPr>
      </w:pPr>
      <w:r w:rsidRPr="0078387B">
        <w:rPr>
          <w:rFonts w:ascii="Times New Roman" w:hAnsi="Times New Roman"/>
        </w:rPr>
        <w:t>o</w:t>
      </w:r>
      <w:r w:rsidR="007C3A63" w:rsidRPr="0078387B">
        <w:rPr>
          <w:rFonts w:ascii="Times New Roman" w:hAnsi="Times New Roman"/>
        </w:rPr>
        <w:t>f any side property line.</w:t>
      </w:r>
    </w:p>
    <w:p w14:paraId="5BBEFA3D" w14:textId="77777777" w:rsidR="007C3A63" w:rsidRPr="0078387B" w:rsidRDefault="007C3A63" w:rsidP="00A62027">
      <w:pPr>
        <w:ind w:left="1800" w:firstLine="360"/>
        <w:rPr>
          <w:rFonts w:ascii="Times New Roman" w:hAnsi="Times New Roman"/>
        </w:rPr>
      </w:pPr>
      <w:r w:rsidRPr="0078387B">
        <w:rPr>
          <w:rFonts w:ascii="Times New Roman" w:hAnsi="Times New Roman"/>
        </w:rPr>
        <w:t>- No concrete driveway will be allowed within 5</w:t>
      </w:r>
    </w:p>
    <w:p w14:paraId="4892E906" w14:textId="77777777" w:rsidR="007C3A63" w:rsidRPr="0078387B" w:rsidRDefault="004E3D0F" w:rsidP="00A62027">
      <w:pPr>
        <w:ind w:left="1800" w:firstLine="360"/>
        <w:rPr>
          <w:rFonts w:ascii="Times New Roman" w:hAnsi="Times New Roman"/>
        </w:rPr>
      </w:pPr>
      <w:r w:rsidRPr="0078387B">
        <w:rPr>
          <w:rFonts w:ascii="Times New Roman" w:hAnsi="Times New Roman"/>
        </w:rPr>
        <w:t>f</w:t>
      </w:r>
      <w:r w:rsidR="007C3A63" w:rsidRPr="0078387B">
        <w:rPr>
          <w:rFonts w:ascii="Times New Roman" w:hAnsi="Times New Roman"/>
        </w:rPr>
        <w:t>eet of any side property line.</w:t>
      </w:r>
    </w:p>
    <w:p w14:paraId="4702767A" w14:textId="77777777" w:rsidR="00A5022F" w:rsidRPr="0078387B" w:rsidRDefault="00A5022F" w:rsidP="00A62027">
      <w:pPr>
        <w:ind w:left="1800" w:firstLine="360"/>
        <w:rPr>
          <w:rFonts w:ascii="Times New Roman" w:hAnsi="Times New Roman"/>
        </w:rPr>
      </w:pPr>
    </w:p>
    <w:p w14:paraId="4488045B" w14:textId="77777777" w:rsidR="00A5022F" w:rsidRPr="0078387B" w:rsidRDefault="00A5022F" w:rsidP="00A5022F">
      <w:pPr>
        <w:numPr>
          <w:ilvl w:val="0"/>
          <w:numId w:val="10"/>
        </w:numPr>
        <w:rPr>
          <w:rFonts w:ascii="Times New Roman" w:hAnsi="Times New Roman"/>
        </w:rPr>
      </w:pPr>
      <w:r w:rsidRPr="0078387B">
        <w:rPr>
          <w:rFonts w:ascii="Times New Roman" w:hAnsi="Times New Roman"/>
        </w:rPr>
        <w:t>Always check Protective Covenants for the specific neighborhood for any deviations or specific requirements.</w:t>
      </w:r>
    </w:p>
    <w:p w14:paraId="311BEF53" w14:textId="77777777" w:rsidR="00234744" w:rsidRPr="0078387B" w:rsidRDefault="00234744" w:rsidP="00E456DB">
      <w:pPr>
        <w:rPr>
          <w:rFonts w:ascii="Times New Roman" w:hAnsi="Times New Roman"/>
        </w:rPr>
      </w:pPr>
    </w:p>
    <w:p w14:paraId="17B91BF2" w14:textId="77777777" w:rsidR="007B5E56" w:rsidRPr="0078387B" w:rsidRDefault="007B5E56" w:rsidP="00E456DB">
      <w:pPr>
        <w:rPr>
          <w:rFonts w:ascii="Times New Roman" w:hAnsi="Times New Roman"/>
        </w:rPr>
      </w:pPr>
    </w:p>
    <w:p w14:paraId="3371CFC2" w14:textId="77777777" w:rsidR="00234744" w:rsidRPr="0078387B" w:rsidRDefault="00234744" w:rsidP="00E456DB">
      <w:pPr>
        <w:rPr>
          <w:rFonts w:ascii="Times New Roman" w:hAnsi="Times New Roman"/>
          <w:b/>
          <w:u w:val="single"/>
        </w:rPr>
      </w:pPr>
      <w:r w:rsidRPr="0078387B">
        <w:rPr>
          <w:rFonts w:ascii="Times New Roman" w:hAnsi="Times New Roman"/>
          <w:b/>
          <w:u w:val="single"/>
        </w:rPr>
        <w:t>Building Sites</w:t>
      </w:r>
    </w:p>
    <w:p w14:paraId="303C0BD6" w14:textId="77777777" w:rsidR="00234744" w:rsidRPr="0078387B" w:rsidRDefault="00234744" w:rsidP="00E456DB">
      <w:pPr>
        <w:rPr>
          <w:rFonts w:ascii="Times New Roman" w:hAnsi="Times New Roman"/>
          <w:b/>
          <w:u w:val="single"/>
        </w:rPr>
      </w:pPr>
    </w:p>
    <w:p w14:paraId="0A9ED9BA" w14:textId="77777777" w:rsidR="00234744" w:rsidRPr="0078387B" w:rsidRDefault="00234744" w:rsidP="00D45F09">
      <w:pPr>
        <w:numPr>
          <w:ilvl w:val="0"/>
          <w:numId w:val="10"/>
        </w:numPr>
        <w:rPr>
          <w:rFonts w:ascii="Times New Roman" w:hAnsi="Times New Roman"/>
        </w:rPr>
      </w:pPr>
      <w:r w:rsidRPr="0078387B">
        <w:rPr>
          <w:rFonts w:ascii="Times New Roman" w:hAnsi="Times New Roman"/>
        </w:rPr>
        <w:t>Owner/builder must have an approved site plan and house plan before beginning any clearing or construction activity on any home site.</w:t>
      </w:r>
    </w:p>
    <w:p w14:paraId="0B1364E7" w14:textId="77777777" w:rsidR="00BC45E8" w:rsidRPr="0078387B" w:rsidRDefault="00BC45E8" w:rsidP="00832936">
      <w:pPr>
        <w:rPr>
          <w:rFonts w:ascii="Times New Roman" w:hAnsi="Times New Roman"/>
        </w:rPr>
      </w:pPr>
      <w:r w:rsidRPr="0078387B">
        <w:rPr>
          <w:rFonts w:ascii="Times New Roman" w:hAnsi="Times New Roman"/>
        </w:rPr>
        <w:tab/>
      </w:r>
      <w:r w:rsidRPr="0078387B">
        <w:rPr>
          <w:rFonts w:ascii="Times New Roman" w:hAnsi="Times New Roman"/>
        </w:rPr>
        <w:tab/>
      </w:r>
      <w:r w:rsidRPr="0078387B">
        <w:rPr>
          <w:rFonts w:ascii="Times New Roman" w:hAnsi="Times New Roman"/>
        </w:rPr>
        <w:tab/>
      </w:r>
    </w:p>
    <w:p w14:paraId="0212AB78" w14:textId="77777777" w:rsidR="00234744" w:rsidRPr="0078387B" w:rsidRDefault="00234744" w:rsidP="00D45F09">
      <w:pPr>
        <w:numPr>
          <w:ilvl w:val="0"/>
          <w:numId w:val="10"/>
        </w:numPr>
        <w:rPr>
          <w:rFonts w:ascii="Times New Roman" w:hAnsi="Times New Roman"/>
        </w:rPr>
      </w:pPr>
      <w:r w:rsidRPr="0078387B">
        <w:rPr>
          <w:rFonts w:ascii="Times New Roman" w:hAnsi="Times New Roman"/>
        </w:rPr>
        <w:t xml:space="preserve">Removal of any tree greater than or equal to 6 inches in diameter requires approval of the </w:t>
      </w:r>
      <w:r w:rsidR="00371339" w:rsidRPr="0078387B">
        <w:rPr>
          <w:rFonts w:ascii="Times New Roman" w:hAnsi="Times New Roman"/>
        </w:rPr>
        <w:t>Improvement</w:t>
      </w:r>
      <w:r w:rsidRPr="0078387B">
        <w:rPr>
          <w:rFonts w:ascii="Times New Roman" w:hAnsi="Times New Roman"/>
        </w:rPr>
        <w:t xml:space="preserve"> Review Committee.</w:t>
      </w:r>
    </w:p>
    <w:p w14:paraId="2148BAE4" w14:textId="77777777" w:rsidR="00234744" w:rsidRPr="0078387B" w:rsidRDefault="00234744" w:rsidP="00E456DB">
      <w:pPr>
        <w:rPr>
          <w:rFonts w:ascii="Times New Roman" w:hAnsi="Times New Roman"/>
        </w:rPr>
      </w:pPr>
    </w:p>
    <w:p w14:paraId="7E367B51" w14:textId="7F288EE7" w:rsidR="00234744" w:rsidRPr="0078387B" w:rsidRDefault="00234744" w:rsidP="00D45F09">
      <w:pPr>
        <w:numPr>
          <w:ilvl w:val="0"/>
          <w:numId w:val="10"/>
        </w:numPr>
        <w:rPr>
          <w:rFonts w:ascii="Times New Roman" w:hAnsi="Times New Roman"/>
        </w:rPr>
      </w:pPr>
      <w:r w:rsidRPr="0078387B">
        <w:rPr>
          <w:rFonts w:ascii="Times New Roman" w:hAnsi="Times New Roman"/>
        </w:rPr>
        <w:t>All debris created from clearing the home site must be hauled away.  Burying or burning of debris is not permitted.  Open fires are not allowed.  Burning for warming fires is allowed only in metal barrels</w:t>
      </w:r>
      <w:r w:rsidR="00B52580">
        <w:rPr>
          <w:rFonts w:ascii="Times New Roman" w:hAnsi="Times New Roman"/>
        </w:rPr>
        <w:t xml:space="preserve"> while workers are in attendance.</w:t>
      </w:r>
    </w:p>
    <w:p w14:paraId="0B25D601" w14:textId="77777777" w:rsidR="00EA6FA8" w:rsidRPr="0078387B" w:rsidRDefault="00EA6FA8" w:rsidP="00E456DB">
      <w:pPr>
        <w:rPr>
          <w:rFonts w:ascii="Times New Roman" w:hAnsi="Times New Roman"/>
        </w:rPr>
      </w:pPr>
    </w:p>
    <w:p w14:paraId="458F9657" w14:textId="1F65B378" w:rsidR="00EA6FA8" w:rsidRPr="0078387B" w:rsidRDefault="5B3C4F4B" w:rsidP="5B3C4F4B">
      <w:pPr>
        <w:numPr>
          <w:ilvl w:val="0"/>
          <w:numId w:val="10"/>
        </w:numPr>
        <w:rPr>
          <w:rFonts w:ascii="Times New Roman" w:hAnsi="Times New Roman"/>
        </w:rPr>
      </w:pPr>
      <w:r w:rsidRPr="5B3C4F4B">
        <w:rPr>
          <w:rFonts w:ascii="Times New Roman" w:hAnsi="Times New Roman"/>
        </w:rPr>
        <w:t>Access to the home site for clearing and construction prior to permanent driveway installation must not interfere with road drainage or contaminate the road bed prior to paving.  Any damage to the curb, street,</w:t>
      </w:r>
      <w:r w:rsidR="00CE3943">
        <w:rPr>
          <w:rFonts w:ascii="Times New Roman" w:hAnsi="Times New Roman"/>
        </w:rPr>
        <w:t xml:space="preserve"> </w:t>
      </w:r>
      <w:r w:rsidRPr="5B3C4F4B">
        <w:rPr>
          <w:rFonts w:ascii="Times New Roman" w:hAnsi="Times New Roman"/>
        </w:rPr>
        <w:t>adjacent lot or drainage ways during clearing or construction is the responsibility of the owner/builder and must be repaired by the owner/builder at their expense prior to occupying the home.</w:t>
      </w:r>
    </w:p>
    <w:p w14:paraId="3087675D" w14:textId="77777777" w:rsidR="00DB39F4" w:rsidRPr="0078387B" w:rsidRDefault="00DB39F4" w:rsidP="00DB39F4">
      <w:pPr>
        <w:ind w:left="720" w:firstLine="720"/>
        <w:rPr>
          <w:rFonts w:ascii="Times New Roman" w:hAnsi="Times New Roman"/>
        </w:rPr>
      </w:pPr>
    </w:p>
    <w:p w14:paraId="559539DE" w14:textId="166F7452" w:rsidR="00DB39F4" w:rsidRPr="0078387B" w:rsidRDefault="5B3C4F4B" w:rsidP="5B3C4F4B">
      <w:pPr>
        <w:numPr>
          <w:ilvl w:val="0"/>
          <w:numId w:val="10"/>
        </w:numPr>
        <w:rPr>
          <w:rFonts w:ascii="Times New Roman" w:hAnsi="Times New Roman"/>
        </w:rPr>
      </w:pPr>
      <w:r w:rsidRPr="5B3C4F4B">
        <w:rPr>
          <w:rFonts w:ascii="Times New Roman" w:hAnsi="Times New Roman"/>
        </w:rPr>
        <w:t>Each home site must have a waste receptacle (large dumpster) and a portable toilet on site during the entire period of construction.</w:t>
      </w:r>
      <w:r w:rsidR="00CE3943">
        <w:rPr>
          <w:rFonts w:ascii="Times New Roman" w:hAnsi="Times New Roman"/>
        </w:rPr>
        <w:t xml:space="preserve"> The door to the portable toilet should face the construction site, not the street.</w:t>
      </w:r>
      <w:r w:rsidRPr="5B3C4F4B">
        <w:rPr>
          <w:rFonts w:ascii="Times New Roman" w:hAnsi="Times New Roman"/>
        </w:rPr>
        <w:t xml:space="preserve">  These may be placed no closer than 5 feet from any property line.  The trash receptacle must be emptied immediately when full</w:t>
      </w:r>
      <w:r w:rsidR="00B52580">
        <w:rPr>
          <w:rFonts w:ascii="Times New Roman" w:hAnsi="Times New Roman"/>
        </w:rPr>
        <w:t>, and managed to prevent trash from blowing out of it in the interim.</w:t>
      </w:r>
    </w:p>
    <w:p w14:paraId="58D9E6BE" w14:textId="77777777" w:rsidR="00DB39F4" w:rsidRPr="0078387B" w:rsidRDefault="00DB39F4" w:rsidP="00DB39F4">
      <w:pPr>
        <w:ind w:left="720" w:firstLine="720"/>
        <w:rPr>
          <w:rFonts w:ascii="Times New Roman" w:hAnsi="Times New Roman"/>
        </w:rPr>
      </w:pPr>
    </w:p>
    <w:p w14:paraId="3A75F2D9" w14:textId="77777777" w:rsidR="007B5E56" w:rsidRPr="0078387B" w:rsidRDefault="007B5E56" w:rsidP="00DB39F4">
      <w:pPr>
        <w:ind w:left="720" w:firstLine="720"/>
        <w:rPr>
          <w:rFonts w:ascii="Times New Roman" w:hAnsi="Times New Roman"/>
        </w:rPr>
      </w:pPr>
    </w:p>
    <w:p w14:paraId="59F230EB" w14:textId="77777777" w:rsidR="00D45F09" w:rsidRPr="0078387B" w:rsidRDefault="00DB39F4" w:rsidP="00D45F09">
      <w:pPr>
        <w:rPr>
          <w:rFonts w:ascii="Times New Roman" w:hAnsi="Times New Roman"/>
          <w:b/>
          <w:u w:val="single"/>
        </w:rPr>
      </w:pPr>
      <w:r w:rsidRPr="0078387B">
        <w:rPr>
          <w:rFonts w:ascii="Times New Roman" w:hAnsi="Times New Roman"/>
          <w:b/>
          <w:u w:val="single"/>
        </w:rPr>
        <w:t>Impervious Surface Limitations</w:t>
      </w:r>
    </w:p>
    <w:p w14:paraId="3B4B8927" w14:textId="77777777" w:rsidR="00D45F09" w:rsidRPr="0078387B" w:rsidRDefault="00D45F09" w:rsidP="00D45F09">
      <w:pPr>
        <w:rPr>
          <w:rFonts w:ascii="Times New Roman" w:hAnsi="Times New Roman"/>
          <w:b/>
          <w:u w:val="single"/>
        </w:rPr>
      </w:pPr>
    </w:p>
    <w:p w14:paraId="5BD97894" w14:textId="77777777" w:rsidR="00DB39F4" w:rsidRPr="0078387B" w:rsidRDefault="5B3C4F4B" w:rsidP="5B3C4F4B">
      <w:pPr>
        <w:numPr>
          <w:ilvl w:val="0"/>
          <w:numId w:val="37"/>
        </w:numPr>
        <w:rPr>
          <w:rFonts w:ascii="Times New Roman" w:hAnsi="Times New Roman"/>
          <w:b/>
          <w:bCs/>
        </w:rPr>
      </w:pPr>
      <w:r w:rsidRPr="5B3C4F4B">
        <w:rPr>
          <w:rFonts w:ascii="Times New Roman" w:hAnsi="Times New Roman"/>
        </w:rPr>
        <w:t>The impervious surface limitation coverage required for each home site is consistent with the requirements of the Division of Environmental Management Coastal Stormwater Regulations and the City of New Bern’s Nitrogen Reduction Program.  The impervious surface limitation may not be exceeded on any home site without prior approval of the Association and the State.  Refer to Protective Covenants for the specific neighborhood in which the home site is located.</w:t>
      </w:r>
      <w:smartTag w:uri="urn:schemas-microsoft-com:office:smarttags" w:element="City"/>
      <w:smartTag w:uri="urn:schemas-microsoft-com:office:smarttags" w:element="place"/>
    </w:p>
    <w:p w14:paraId="40F3B6AF" w14:textId="77777777" w:rsidR="00F269B5" w:rsidRPr="0078387B" w:rsidRDefault="00F269B5" w:rsidP="00E456DB">
      <w:pPr>
        <w:rPr>
          <w:rFonts w:ascii="Times New Roman" w:hAnsi="Times New Roman"/>
        </w:rPr>
      </w:pPr>
    </w:p>
    <w:p w14:paraId="60B42725" w14:textId="77777777" w:rsidR="00D45F09" w:rsidRPr="0078387B" w:rsidRDefault="00D45F09" w:rsidP="00D45F09">
      <w:pPr>
        <w:rPr>
          <w:rFonts w:ascii="Times New Roman" w:hAnsi="Times New Roman"/>
          <w:b/>
          <w:u w:val="single"/>
        </w:rPr>
      </w:pPr>
      <w:r w:rsidRPr="0078387B">
        <w:rPr>
          <w:rFonts w:ascii="Times New Roman" w:hAnsi="Times New Roman"/>
          <w:b/>
          <w:u w:val="single"/>
        </w:rPr>
        <w:t>Drainage</w:t>
      </w:r>
    </w:p>
    <w:p w14:paraId="7A4EB2E5" w14:textId="77777777" w:rsidR="00D45F09" w:rsidRPr="0078387B" w:rsidRDefault="00D45F09" w:rsidP="00D45F09">
      <w:pPr>
        <w:rPr>
          <w:rFonts w:ascii="Times New Roman" w:hAnsi="Times New Roman"/>
          <w:b/>
          <w:u w:val="single"/>
        </w:rPr>
      </w:pPr>
    </w:p>
    <w:p w14:paraId="3831F015" w14:textId="034FDE7C" w:rsidR="00F269B5" w:rsidRPr="0078387B" w:rsidRDefault="5B3C4F4B" w:rsidP="5B3C4F4B">
      <w:pPr>
        <w:numPr>
          <w:ilvl w:val="0"/>
          <w:numId w:val="37"/>
        </w:numPr>
        <w:rPr>
          <w:rFonts w:ascii="Times New Roman" w:hAnsi="Times New Roman"/>
          <w:b/>
          <w:bCs/>
          <w:u w:val="single"/>
        </w:rPr>
      </w:pPr>
      <w:r w:rsidRPr="0045535F">
        <w:rPr>
          <w:rFonts w:ascii="Times New Roman" w:hAnsi="Times New Roman"/>
          <w:b/>
          <w:bCs/>
          <w:color w:val="FF0000"/>
          <w:sz w:val="28"/>
          <w:szCs w:val="28"/>
        </w:rPr>
        <w:t>Owner/builder is responsible for providing positive drainage from the building pad and home site to streets or other designated drainage easements.</w:t>
      </w:r>
      <w:r w:rsidRPr="00121655">
        <w:rPr>
          <w:rFonts w:ascii="Times New Roman" w:hAnsi="Times New Roman"/>
          <w:b/>
          <w:bCs/>
        </w:rPr>
        <w:t xml:space="preserve"> </w:t>
      </w:r>
      <w:r w:rsidRPr="5B3C4F4B">
        <w:rPr>
          <w:rFonts w:ascii="Times New Roman" w:hAnsi="Times New Roman"/>
        </w:rPr>
        <w:t xml:space="preserve"> Homes shall be sited so as to minimize runoff onto adjoining properties and in a way not to block natural drainage areas that benefit adjoining properties.</w:t>
      </w:r>
      <w:r w:rsidR="00B52580">
        <w:rPr>
          <w:rFonts w:ascii="Times New Roman" w:hAnsi="Times New Roman"/>
        </w:rPr>
        <w:t xml:space="preserve"> Approval of a site plan by the IRC does not release the owner from any liability to adjacent property owners regarding runoff, nor does such approval assure owner that the owner will be free of water issues on owners property.</w:t>
      </w:r>
    </w:p>
    <w:p w14:paraId="6ED416E4" w14:textId="77777777" w:rsidR="00BC45E8" w:rsidRPr="0078387B" w:rsidRDefault="00BC45E8" w:rsidP="00EE3503">
      <w:pPr>
        <w:jc w:val="right"/>
        <w:rPr>
          <w:rFonts w:ascii="Times New Roman" w:hAnsi="Times New Roman"/>
        </w:rPr>
      </w:pPr>
      <w:r w:rsidRPr="0078387B">
        <w:rPr>
          <w:rFonts w:ascii="Times New Roman" w:hAnsi="Times New Roman"/>
        </w:rPr>
        <w:tab/>
      </w:r>
      <w:r w:rsidRPr="0078387B">
        <w:rPr>
          <w:rFonts w:ascii="Times New Roman" w:hAnsi="Times New Roman"/>
        </w:rPr>
        <w:tab/>
      </w:r>
      <w:r w:rsidRPr="0078387B">
        <w:rPr>
          <w:rFonts w:ascii="Times New Roman" w:hAnsi="Times New Roman"/>
        </w:rPr>
        <w:tab/>
      </w:r>
      <w:r w:rsidRPr="0078387B">
        <w:rPr>
          <w:rFonts w:ascii="Times New Roman" w:hAnsi="Times New Roman"/>
        </w:rPr>
        <w:tab/>
      </w:r>
      <w:r w:rsidRPr="0078387B">
        <w:rPr>
          <w:rFonts w:ascii="Times New Roman" w:hAnsi="Times New Roman"/>
        </w:rPr>
        <w:tab/>
      </w:r>
      <w:r w:rsidRPr="0078387B">
        <w:rPr>
          <w:rFonts w:ascii="Times New Roman" w:hAnsi="Times New Roman"/>
        </w:rPr>
        <w:tab/>
      </w:r>
      <w:r w:rsidRPr="0078387B">
        <w:rPr>
          <w:rFonts w:ascii="Times New Roman" w:hAnsi="Times New Roman"/>
        </w:rPr>
        <w:tab/>
      </w:r>
      <w:r w:rsidRPr="0078387B">
        <w:rPr>
          <w:rFonts w:ascii="Times New Roman" w:hAnsi="Times New Roman"/>
        </w:rPr>
        <w:tab/>
      </w:r>
      <w:r w:rsidRPr="0078387B">
        <w:rPr>
          <w:rFonts w:ascii="Times New Roman" w:hAnsi="Times New Roman"/>
        </w:rPr>
        <w:tab/>
      </w:r>
    </w:p>
    <w:p w14:paraId="597F0AAF" w14:textId="77777777" w:rsidR="00BC45E8" w:rsidRPr="0078387B" w:rsidRDefault="00BC45E8" w:rsidP="00E456DB">
      <w:pPr>
        <w:rPr>
          <w:rFonts w:ascii="Times New Roman" w:hAnsi="Times New Roman"/>
        </w:rPr>
      </w:pPr>
    </w:p>
    <w:p w14:paraId="79C9BE1A" w14:textId="77777777" w:rsidR="00D45F09" w:rsidRPr="0078387B" w:rsidRDefault="00F269B5" w:rsidP="00D45F09">
      <w:pPr>
        <w:rPr>
          <w:rFonts w:ascii="Times New Roman" w:hAnsi="Times New Roman"/>
          <w:b/>
          <w:u w:val="single"/>
        </w:rPr>
      </w:pPr>
      <w:r w:rsidRPr="0078387B">
        <w:rPr>
          <w:rFonts w:ascii="Times New Roman" w:hAnsi="Times New Roman"/>
          <w:b/>
          <w:u w:val="single"/>
        </w:rPr>
        <w:t>Driveways</w:t>
      </w:r>
    </w:p>
    <w:p w14:paraId="4B8EE62D" w14:textId="77777777" w:rsidR="00D45F09" w:rsidRPr="0078387B" w:rsidRDefault="00D45F09" w:rsidP="00D45F09">
      <w:pPr>
        <w:rPr>
          <w:rFonts w:ascii="Times New Roman" w:hAnsi="Times New Roman"/>
          <w:b/>
          <w:u w:val="single"/>
        </w:rPr>
      </w:pPr>
    </w:p>
    <w:p w14:paraId="44213A91" w14:textId="77777777" w:rsidR="00D45F09" w:rsidRPr="0078387B" w:rsidRDefault="00F269B5" w:rsidP="00D45F09">
      <w:pPr>
        <w:numPr>
          <w:ilvl w:val="0"/>
          <w:numId w:val="37"/>
        </w:numPr>
        <w:rPr>
          <w:rFonts w:ascii="Times New Roman" w:hAnsi="Times New Roman"/>
          <w:b/>
          <w:u w:val="single"/>
        </w:rPr>
      </w:pPr>
      <w:r w:rsidRPr="0078387B">
        <w:rPr>
          <w:rFonts w:ascii="Times New Roman" w:hAnsi="Times New Roman"/>
        </w:rPr>
        <w:t>All residents are required to have concrete driveways.</w:t>
      </w:r>
    </w:p>
    <w:p w14:paraId="49D0ADEF" w14:textId="77777777" w:rsidR="00D45F09" w:rsidRPr="0078387B" w:rsidRDefault="00D45F09" w:rsidP="00D45F09">
      <w:pPr>
        <w:ind w:left="1080"/>
        <w:rPr>
          <w:rFonts w:ascii="Times New Roman" w:hAnsi="Times New Roman"/>
          <w:b/>
          <w:u w:val="single"/>
        </w:rPr>
      </w:pPr>
    </w:p>
    <w:p w14:paraId="65AD7AD2" w14:textId="77777777" w:rsidR="00D45F09" w:rsidRPr="0078387B" w:rsidRDefault="5B3C4F4B" w:rsidP="5B3C4F4B">
      <w:pPr>
        <w:numPr>
          <w:ilvl w:val="0"/>
          <w:numId w:val="37"/>
        </w:numPr>
        <w:rPr>
          <w:rFonts w:ascii="Times New Roman" w:hAnsi="Times New Roman"/>
          <w:b/>
          <w:bCs/>
          <w:u w:val="single"/>
        </w:rPr>
      </w:pPr>
      <w:r w:rsidRPr="5B3C4F4B">
        <w:rPr>
          <w:rFonts w:ascii="Times New Roman" w:hAnsi="Times New Roman"/>
        </w:rPr>
        <w:t>Driveways may be no closer than 5 feet to any side property line at any point along the driveway unless a variance is granted for good cause.</w:t>
      </w:r>
    </w:p>
    <w:p w14:paraId="4B4DB1B1" w14:textId="77777777" w:rsidR="00D45F09" w:rsidRPr="0078387B" w:rsidRDefault="00D45F09" w:rsidP="00D45F09">
      <w:pPr>
        <w:rPr>
          <w:rFonts w:ascii="Times New Roman" w:hAnsi="Times New Roman"/>
          <w:b/>
          <w:u w:val="single"/>
        </w:rPr>
      </w:pPr>
    </w:p>
    <w:p w14:paraId="7EA6A040" w14:textId="77777777" w:rsidR="00D45F09" w:rsidRPr="0078387B" w:rsidRDefault="00F269B5" w:rsidP="00D45F09">
      <w:pPr>
        <w:numPr>
          <w:ilvl w:val="0"/>
          <w:numId w:val="37"/>
        </w:numPr>
        <w:rPr>
          <w:rFonts w:ascii="Times New Roman" w:hAnsi="Times New Roman"/>
          <w:b/>
          <w:u w:val="single"/>
        </w:rPr>
      </w:pPr>
      <w:r w:rsidRPr="0078387B">
        <w:rPr>
          <w:rFonts w:ascii="Times New Roman" w:hAnsi="Times New Roman"/>
        </w:rPr>
        <w:t xml:space="preserve">Driveway installation must conform to City of </w:t>
      </w:r>
      <w:smartTag w:uri="urn:schemas-microsoft-com:office:smarttags" w:element="City">
        <w:smartTag w:uri="urn:schemas-microsoft-com:office:smarttags" w:element="place">
          <w:r w:rsidRPr="0078387B">
            <w:rPr>
              <w:rFonts w:ascii="Times New Roman" w:hAnsi="Times New Roman"/>
            </w:rPr>
            <w:t>New Bern</w:t>
          </w:r>
        </w:smartTag>
      </w:smartTag>
      <w:r w:rsidRPr="0078387B">
        <w:rPr>
          <w:rFonts w:ascii="Times New Roman" w:hAnsi="Times New Roman"/>
        </w:rPr>
        <w:t>’s standards for connection to a city maintained residential street</w:t>
      </w:r>
      <w:r w:rsidR="002B1111" w:rsidRPr="0078387B">
        <w:rPr>
          <w:rFonts w:ascii="Times New Roman" w:hAnsi="Times New Roman"/>
        </w:rPr>
        <w:t>.</w:t>
      </w:r>
    </w:p>
    <w:p w14:paraId="595EA5FE" w14:textId="77777777" w:rsidR="00D45F09" w:rsidRPr="0078387B" w:rsidRDefault="00D45F09" w:rsidP="00D45F09">
      <w:pPr>
        <w:ind w:left="1080"/>
        <w:rPr>
          <w:rFonts w:ascii="Times New Roman" w:hAnsi="Times New Roman"/>
          <w:b/>
          <w:u w:val="single"/>
        </w:rPr>
      </w:pPr>
    </w:p>
    <w:p w14:paraId="1F12ED19" w14:textId="05C09B4B" w:rsidR="002B1111" w:rsidRPr="0045535F" w:rsidRDefault="002B1111" w:rsidP="00D45F09">
      <w:pPr>
        <w:numPr>
          <w:ilvl w:val="0"/>
          <w:numId w:val="37"/>
        </w:numPr>
        <w:rPr>
          <w:rFonts w:ascii="Times New Roman" w:hAnsi="Times New Roman"/>
          <w:b/>
          <w:u w:val="single"/>
        </w:rPr>
      </w:pPr>
      <w:r w:rsidRPr="0078387B">
        <w:rPr>
          <w:rFonts w:ascii="Times New Roman" w:hAnsi="Times New Roman"/>
        </w:rPr>
        <w:t>Concrete or brick pillars at the end of driveways are not permitted.  Pole type lighting fixtures are allowed at the end of driveways.</w:t>
      </w:r>
    </w:p>
    <w:p w14:paraId="5A464358" w14:textId="77777777" w:rsidR="0045535F" w:rsidRDefault="0045535F" w:rsidP="0045535F">
      <w:pPr>
        <w:pStyle w:val="ListParagraph"/>
        <w:rPr>
          <w:rFonts w:ascii="Times New Roman" w:hAnsi="Times New Roman"/>
          <w:b/>
          <w:u w:val="single"/>
        </w:rPr>
      </w:pPr>
    </w:p>
    <w:p w14:paraId="49123349" w14:textId="754B548A" w:rsidR="0045535F" w:rsidRPr="0078387B" w:rsidRDefault="0045535F" w:rsidP="00D45F09">
      <w:pPr>
        <w:numPr>
          <w:ilvl w:val="0"/>
          <w:numId w:val="37"/>
        </w:numPr>
        <w:rPr>
          <w:rFonts w:ascii="Times New Roman" w:hAnsi="Times New Roman"/>
          <w:b/>
          <w:u w:val="single"/>
        </w:rPr>
      </w:pPr>
      <w:r>
        <w:rPr>
          <w:rFonts w:ascii="Times New Roman" w:hAnsi="Times New Roman"/>
          <w:bCs/>
          <w:u w:val="single"/>
        </w:rPr>
        <w:t>If driveways or backout pads are graded to direct water towards an adjacent lot, a curb should be installed to collect and re-direct water from the adjacent lot.</w:t>
      </w:r>
    </w:p>
    <w:p w14:paraId="341E9A2B" w14:textId="77777777" w:rsidR="002B1111" w:rsidRPr="0078387B" w:rsidRDefault="002B1111" w:rsidP="00E456DB">
      <w:pPr>
        <w:rPr>
          <w:rFonts w:ascii="Times New Roman" w:hAnsi="Times New Roman"/>
        </w:rPr>
      </w:pPr>
    </w:p>
    <w:p w14:paraId="150D4568" w14:textId="77777777" w:rsidR="00D52EA4" w:rsidRPr="0078387B" w:rsidRDefault="00D52EA4" w:rsidP="00E456DB">
      <w:pPr>
        <w:rPr>
          <w:rFonts w:ascii="Times New Roman" w:hAnsi="Times New Roman"/>
        </w:rPr>
      </w:pPr>
    </w:p>
    <w:p w14:paraId="392C5BD5" w14:textId="77777777" w:rsidR="00D45F09" w:rsidRPr="0078387B" w:rsidRDefault="002B1111" w:rsidP="00D45F09">
      <w:pPr>
        <w:rPr>
          <w:rFonts w:ascii="Times New Roman" w:hAnsi="Times New Roman"/>
          <w:b/>
          <w:u w:val="single"/>
        </w:rPr>
      </w:pPr>
      <w:r w:rsidRPr="0078387B">
        <w:rPr>
          <w:rFonts w:ascii="Times New Roman" w:hAnsi="Times New Roman"/>
          <w:b/>
          <w:u w:val="single"/>
        </w:rPr>
        <w:t>Restoration of Road Shoulders and R</w:t>
      </w:r>
      <w:r w:rsidR="00043528" w:rsidRPr="0078387B">
        <w:rPr>
          <w:rFonts w:ascii="Times New Roman" w:hAnsi="Times New Roman"/>
          <w:b/>
          <w:u w:val="single"/>
        </w:rPr>
        <w:t>OW</w:t>
      </w:r>
      <w:r w:rsidRPr="0078387B">
        <w:rPr>
          <w:rFonts w:ascii="Times New Roman" w:hAnsi="Times New Roman"/>
          <w:b/>
          <w:u w:val="single"/>
        </w:rPr>
        <w:t xml:space="preserve"> Behind Curb</w:t>
      </w:r>
    </w:p>
    <w:p w14:paraId="75CBC4EE" w14:textId="77777777" w:rsidR="00D45F09" w:rsidRPr="0078387B" w:rsidRDefault="00D45F09" w:rsidP="00D45F09">
      <w:pPr>
        <w:rPr>
          <w:rFonts w:ascii="Times New Roman" w:hAnsi="Times New Roman"/>
          <w:b/>
          <w:u w:val="single"/>
        </w:rPr>
      </w:pPr>
    </w:p>
    <w:p w14:paraId="254ED466" w14:textId="77777777" w:rsidR="002B1111" w:rsidRPr="0078387B" w:rsidRDefault="002B1111" w:rsidP="00D45F09">
      <w:pPr>
        <w:numPr>
          <w:ilvl w:val="0"/>
          <w:numId w:val="38"/>
        </w:numPr>
        <w:rPr>
          <w:rFonts w:ascii="Times New Roman" w:hAnsi="Times New Roman"/>
          <w:b/>
          <w:u w:val="single"/>
        </w:rPr>
      </w:pPr>
      <w:r w:rsidRPr="0078387B">
        <w:rPr>
          <w:rFonts w:ascii="Times New Roman" w:hAnsi="Times New Roman"/>
        </w:rPr>
        <w:t xml:space="preserve">Upon completion of construction of the home, the road </w:t>
      </w:r>
      <w:r w:rsidR="006A5A7A" w:rsidRPr="0078387B">
        <w:rPr>
          <w:rFonts w:ascii="Times New Roman" w:hAnsi="Times New Roman"/>
        </w:rPr>
        <w:t>right</w:t>
      </w:r>
      <w:r w:rsidR="009879A1" w:rsidRPr="0078387B">
        <w:rPr>
          <w:rFonts w:ascii="Times New Roman" w:hAnsi="Times New Roman"/>
        </w:rPr>
        <w:t>-</w:t>
      </w:r>
      <w:r w:rsidR="006A5A7A" w:rsidRPr="0078387B">
        <w:rPr>
          <w:rFonts w:ascii="Times New Roman" w:hAnsi="Times New Roman"/>
        </w:rPr>
        <w:t>of</w:t>
      </w:r>
      <w:r w:rsidR="009879A1" w:rsidRPr="0078387B">
        <w:rPr>
          <w:rFonts w:ascii="Times New Roman" w:hAnsi="Times New Roman"/>
        </w:rPr>
        <w:t>-</w:t>
      </w:r>
      <w:r w:rsidR="006A5A7A" w:rsidRPr="0078387B">
        <w:rPr>
          <w:rFonts w:ascii="Times New Roman" w:hAnsi="Times New Roman"/>
        </w:rPr>
        <w:t>way</w:t>
      </w:r>
      <w:r w:rsidRPr="0078387B">
        <w:rPr>
          <w:rFonts w:ascii="Times New Roman" w:hAnsi="Times New Roman"/>
        </w:rPr>
        <w:t xml:space="preserve"> must be repaired, graded and seeded. Damage incurred from roadside parking must be repaired</w:t>
      </w:r>
      <w:r w:rsidR="006A5A7A" w:rsidRPr="0078387B">
        <w:rPr>
          <w:rFonts w:ascii="Times New Roman" w:hAnsi="Times New Roman"/>
        </w:rPr>
        <w:t>.</w:t>
      </w:r>
    </w:p>
    <w:p w14:paraId="5C37234C" w14:textId="77777777" w:rsidR="006A5A7A" w:rsidRPr="0078387B" w:rsidRDefault="006A5A7A" w:rsidP="006A5A7A">
      <w:pPr>
        <w:ind w:left="1800"/>
        <w:rPr>
          <w:rFonts w:ascii="Times New Roman" w:hAnsi="Times New Roman"/>
        </w:rPr>
      </w:pPr>
    </w:p>
    <w:p w14:paraId="4A51F712" w14:textId="77777777" w:rsidR="007B5E56" w:rsidRPr="0078387B" w:rsidRDefault="007B5E56" w:rsidP="006A5A7A">
      <w:pPr>
        <w:ind w:left="1800"/>
        <w:rPr>
          <w:rFonts w:ascii="Times New Roman" w:hAnsi="Times New Roman"/>
        </w:rPr>
      </w:pPr>
    </w:p>
    <w:p w14:paraId="45804CEC" w14:textId="77777777" w:rsidR="00D45F09" w:rsidRPr="0078387B" w:rsidRDefault="002B1111" w:rsidP="00D45F09">
      <w:pPr>
        <w:rPr>
          <w:rFonts w:ascii="Times New Roman" w:hAnsi="Times New Roman"/>
          <w:b/>
          <w:u w:val="single"/>
        </w:rPr>
      </w:pPr>
      <w:r w:rsidRPr="0078387B">
        <w:rPr>
          <w:rFonts w:ascii="Times New Roman" w:hAnsi="Times New Roman"/>
          <w:b/>
          <w:u w:val="single"/>
        </w:rPr>
        <w:t>Erosion Control</w:t>
      </w:r>
    </w:p>
    <w:p w14:paraId="6613DC57" w14:textId="77777777" w:rsidR="00D45F09" w:rsidRPr="0078387B" w:rsidRDefault="00D45F09" w:rsidP="00D45F09">
      <w:pPr>
        <w:rPr>
          <w:rFonts w:ascii="Times New Roman" w:hAnsi="Times New Roman"/>
          <w:b/>
          <w:u w:val="single"/>
        </w:rPr>
      </w:pPr>
    </w:p>
    <w:p w14:paraId="22F8D0F2" w14:textId="69598053" w:rsidR="00D45F09" w:rsidRPr="0078387B" w:rsidRDefault="002B1111" w:rsidP="00D45F09">
      <w:pPr>
        <w:numPr>
          <w:ilvl w:val="0"/>
          <w:numId w:val="38"/>
        </w:numPr>
        <w:rPr>
          <w:rFonts w:ascii="Times New Roman" w:hAnsi="Times New Roman"/>
          <w:b/>
          <w:u w:val="single"/>
        </w:rPr>
      </w:pPr>
      <w:r w:rsidRPr="0078387B">
        <w:rPr>
          <w:rFonts w:ascii="Times New Roman" w:hAnsi="Times New Roman"/>
        </w:rPr>
        <w:t>Owner/builder must erect sedimentation devices (silt fencing) in areas adjacent to all lakes, wetlands and areas where these devices are needed to prevent erosion</w:t>
      </w:r>
      <w:r w:rsidR="00121655">
        <w:rPr>
          <w:rFonts w:ascii="Times New Roman" w:hAnsi="Times New Roman"/>
        </w:rPr>
        <w:t xml:space="preserve"> and sediment leaving the site.</w:t>
      </w:r>
    </w:p>
    <w:p w14:paraId="3E749780" w14:textId="77777777" w:rsidR="00D45F09" w:rsidRPr="0078387B" w:rsidRDefault="00D45F09" w:rsidP="00D45F09">
      <w:pPr>
        <w:ind w:left="1080"/>
        <w:rPr>
          <w:rFonts w:ascii="Times New Roman" w:hAnsi="Times New Roman"/>
          <w:b/>
          <w:u w:val="single"/>
        </w:rPr>
      </w:pPr>
    </w:p>
    <w:p w14:paraId="19E4DD33" w14:textId="77777777" w:rsidR="002B1111" w:rsidRPr="0078387B" w:rsidRDefault="00781511" w:rsidP="00D45F09">
      <w:pPr>
        <w:numPr>
          <w:ilvl w:val="0"/>
          <w:numId w:val="38"/>
        </w:numPr>
        <w:rPr>
          <w:rFonts w:ascii="Times New Roman" w:hAnsi="Times New Roman"/>
          <w:b/>
          <w:u w:val="single"/>
        </w:rPr>
      </w:pPr>
      <w:r w:rsidRPr="0078387B">
        <w:rPr>
          <w:rFonts w:ascii="Times New Roman" w:hAnsi="Times New Roman"/>
        </w:rPr>
        <w:t xml:space="preserve">Approval of home site clearing by the </w:t>
      </w:r>
      <w:r w:rsidR="006A5A7A" w:rsidRPr="0078387B">
        <w:rPr>
          <w:rFonts w:ascii="Times New Roman" w:hAnsi="Times New Roman"/>
        </w:rPr>
        <w:t>Improvement</w:t>
      </w:r>
      <w:r w:rsidRPr="0078387B">
        <w:rPr>
          <w:rFonts w:ascii="Times New Roman" w:hAnsi="Times New Roman"/>
        </w:rPr>
        <w:t xml:space="preserve"> Review Committee is subject to all erosion control devices having been erected prior to clearing.</w:t>
      </w:r>
    </w:p>
    <w:p w14:paraId="7C069CE1" w14:textId="77777777" w:rsidR="00781511" w:rsidRPr="0078387B" w:rsidRDefault="00781511" w:rsidP="00E456DB">
      <w:pPr>
        <w:rPr>
          <w:rFonts w:ascii="Times New Roman" w:hAnsi="Times New Roman"/>
        </w:rPr>
      </w:pPr>
    </w:p>
    <w:p w14:paraId="0F84F3C0" w14:textId="715D764D" w:rsidR="00BC45E8" w:rsidRPr="0078387B" w:rsidRDefault="00AE5E15" w:rsidP="00121655">
      <w:pPr>
        <w:numPr>
          <w:ilvl w:val="0"/>
          <w:numId w:val="37"/>
        </w:numPr>
        <w:rPr>
          <w:rFonts w:ascii="Times New Roman" w:hAnsi="Times New Roman"/>
        </w:rPr>
      </w:pPr>
      <w:r w:rsidRPr="00121655">
        <w:rPr>
          <w:rFonts w:ascii="Times New Roman" w:hAnsi="Times New Roman"/>
          <w:b/>
          <w:bCs/>
        </w:rPr>
        <w:t>Temporary driveways must be installed and maintained during construction</w:t>
      </w:r>
      <w:r w:rsidRPr="0078387B">
        <w:rPr>
          <w:rFonts w:ascii="Times New Roman" w:hAnsi="Times New Roman"/>
        </w:rPr>
        <w:t xml:space="preserve">. The required specifications for such are to meet the requirements of the state of NC Sedimentation </w:t>
      </w:r>
      <w:r w:rsidR="00573E26" w:rsidRPr="0078387B">
        <w:rPr>
          <w:rFonts w:ascii="Times New Roman" w:hAnsi="Times New Roman"/>
        </w:rPr>
        <w:t xml:space="preserve">Pollution </w:t>
      </w:r>
      <w:r w:rsidRPr="0078387B">
        <w:rPr>
          <w:rFonts w:ascii="Times New Roman" w:hAnsi="Times New Roman"/>
        </w:rPr>
        <w:t>Control Act as administered by the Division of Land Resources</w:t>
      </w:r>
      <w:r w:rsidR="00573E26" w:rsidRPr="0078387B">
        <w:rPr>
          <w:rFonts w:ascii="Times New Roman" w:hAnsi="Times New Roman"/>
        </w:rPr>
        <w:t>.</w:t>
      </w:r>
      <w:r w:rsidR="00BC45E8" w:rsidRPr="0078387B">
        <w:rPr>
          <w:rFonts w:ascii="Times New Roman" w:hAnsi="Times New Roman"/>
        </w:rPr>
        <w:tab/>
      </w:r>
    </w:p>
    <w:p w14:paraId="7A87CD56" w14:textId="77777777" w:rsidR="00D45F09" w:rsidRPr="0078387B" w:rsidRDefault="00781511" w:rsidP="00D45F09">
      <w:pPr>
        <w:rPr>
          <w:rFonts w:ascii="Times New Roman" w:hAnsi="Times New Roman"/>
          <w:b/>
          <w:u w:val="single"/>
        </w:rPr>
      </w:pPr>
      <w:r w:rsidRPr="0078387B">
        <w:rPr>
          <w:rFonts w:ascii="Times New Roman" w:hAnsi="Times New Roman"/>
          <w:b/>
          <w:u w:val="single"/>
        </w:rPr>
        <w:t>Fences</w:t>
      </w:r>
    </w:p>
    <w:p w14:paraId="46DD4C1C" w14:textId="77777777" w:rsidR="00D45F09" w:rsidRPr="0078387B" w:rsidRDefault="00D45F09" w:rsidP="00D45F09">
      <w:pPr>
        <w:rPr>
          <w:rFonts w:ascii="Times New Roman" w:hAnsi="Times New Roman"/>
          <w:b/>
          <w:u w:val="single"/>
        </w:rPr>
      </w:pPr>
    </w:p>
    <w:p w14:paraId="32BDAF5B" w14:textId="77777777" w:rsidR="00D45F09" w:rsidRPr="0078387B" w:rsidRDefault="00781511" w:rsidP="00D45F09">
      <w:pPr>
        <w:numPr>
          <w:ilvl w:val="0"/>
          <w:numId w:val="39"/>
        </w:numPr>
        <w:rPr>
          <w:rFonts w:ascii="Times New Roman" w:hAnsi="Times New Roman"/>
          <w:b/>
          <w:u w:val="single"/>
        </w:rPr>
      </w:pPr>
      <w:r w:rsidRPr="0078387B">
        <w:rPr>
          <w:rFonts w:ascii="Times New Roman" w:hAnsi="Times New Roman"/>
        </w:rPr>
        <w:t xml:space="preserve">Fences are subject to the complete jurisdiction of the </w:t>
      </w:r>
      <w:r w:rsidR="00F30730" w:rsidRPr="0078387B">
        <w:rPr>
          <w:rFonts w:ascii="Times New Roman" w:hAnsi="Times New Roman"/>
        </w:rPr>
        <w:t>Improvement</w:t>
      </w:r>
      <w:r w:rsidRPr="0078387B">
        <w:rPr>
          <w:rFonts w:ascii="Times New Roman" w:hAnsi="Times New Roman"/>
        </w:rPr>
        <w:t xml:space="preserve"> Review Committee and must be approved in advance by such.</w:t>
      </w:r>
    </w:p>
    <w:p w14:paraId="31FD0017" w14:textId="77777777" w:rsidR="00D45F09" w:rsidRPr="0078387B" w:rsidRDefault="00D45F09" w:rsidP="00D45F09">
      <w:pPr>
        <w:ind w:left="1080"/>
        <w:rPr>
          <w:rFonts w:ascii="Times New Roman" w:hAnsi="Times New Roman"/>
          <w:b/>
          <w:u w:val="single"/>
        </w:rPr>
      </w:pPr>
    </w:p>
    <w:p w14:paraId="51F93783" w14:textId="77777777" w:rsidR="00781511" w:rsidRPr="0078387B" w:rsidRDefault="00781511" w:rsidP="00D45F09">
      <w:pPr>
        <w:numPr>
          <w:ilvl w:val="0"/>
          <w:numId w:val="39"/>
        </w:numPr>
        <w:rPr>
          <w:rFonts w:ascii="Times New Roman" w:hAnsi="Times New Roman"/>
          <w:b/>
          <w:u w:val="single"/>
        </w:rPr>
      </w:pPr>
      <w:r w:rsidRPr="0078387B">
        <w:rPr>
          <w:rFonts w:ascii="Times New Roman" w:hAnsi="Times New Roman"/>
        </w:rPr>
        <w:t xml:space="preserve">Fences are discouraged; however, when appropriate, they will be approved by the </w:t>
      </w:r>
      <w:r w:rsidR="00D45F09" w:rsidRPr="0078387B">
        <w:rPr>
          <w:rFonts w:ascii="Times New Roman" w:hAnsi="Times New Roman"/>
        </w:rPr>
        <w:t xml:space="preserve">Improvement </w:t>
      </w:r>
      <w:r w:rsidRPr="0078387B">
        <w:rPr>
          <w:rFonts w:ascii="Times New Roman" w:hAnsi="Times New Roman"/>
        </w:rPr>
        <w:t>Review Committee under the following guidelines:</w:t>
      </w:r>
    </w:p>
    <w:p w14:paraId="60D38F87" w14:textId="77777777" w:rsidR="00F30730" w:rsidRPr="0078387B" w:rsidRDefault="00F30730" w:rsidP="00F30730">
      <w:pPr>
        <w:ind w:left="2160"/>
        <w:jc w:val="right"/>
        <w:rPr>
          <w:rFonts w:ascii="Times New Roman" w:hAnsi="Times New Roman"/>
          <w:b/>
          <w:u w:val="single"/>
        </w:rPr>
      </w:pPr>
    </w:p>
    <w:p w14:paraId="2F36204F" w14:textId="29906481" w:rsidR="00F30730" w:rsidRPr="0078387B" w:rsidRDefault="00F30730" w:rsidP="00F30730">
      <w:pPr>
        <w:ind w:left="2160"/>
        <w:rPr>
          <w:rFonts w:ascii="Times New Roman" w:hAnsi="Times New Roman"/>
        </w:rPr>
      </w:pPr>
      <w:r w:rsidRPr="0078387B">
        <w:rPr>
          <w:rFonts w:ascii="Times New Roman" w:hAnsi="Times New Roman"/>
        </w:rPr>
        <w:t xml:space="preserve">- </w:t>
      </w:r>
      <w:r w:rsidR="00781511" w:rsidRPr="0078387B">
        <w:rPr>
          <w:rFonts w:ascii="Times New Roman" w:hAnsi="Times New Roman"/>
        </w:rPr>
        <w:t>Fences may extend no deeper than one-half</w:t>
      </w:r>
      <w:r w:rsidR="00121655">
        <w:rPr>
          <w:rFonts w:ascii="Times New Roman" w:hAnsi="Times New Roman"/>
        </w:rPr>
        <w:t xml:space="preserve"> </w:t>
      </w:r>
      <w:r w:rsidR="00781511" w:rsidRPr="0078387B">
        <w:rPr>
          <w:rFonts w:ascii="Times New Roman" w:hAnsi="Times New Roman"/>
        </w:rPr>
        <w:t xml:space="preserve">the </w:t>
      </w:r>
    </w:p>
    <w:p w14:paraId="4A82509D" w14:textId="51D252FD" w:rsidR="00781511" w:rsidRPr="0078387B" w:rsidRDefault="00121655" w:rsidP="00F30730">
      <w:pPr>
        <w:ind w:left="2160"/>
        <w:rPr>
          <w:rFonts w:ascii="Times New Roman" w:hAnsi="Times New Roman"/>
        </w:rPr>
      </w:pPr>
      <w:r>
        <w:rPr>
          <w:rFonts w:ascii="Times New Roman" w:hAnsi="Times New Roman"/>
        </w:rPr>
        <w:t>m</w:t>
      </w:r>
      <w:r w:rsidR="00781511" w:rsidRPr="0078387B">
        <w:rPr>
          <w:rFonts w:ascii="Times New Roman" w:hAnsi="Times New Roman"/>
        </w:rPr>
        <w:t>ean</w:t>
      </w:r>
      <w:r>
        <w:rPr>
          <w:rFonts w:ascii="Times New Roman" w:hAnsi="Times New Roman"/>
        </w:rPr>
        <w:t xml:space="preserve"> </w:t>
      </w:r>
      <w:r w:rsidR="00E16598" w:rsidRPr="0078387B">
        <w:rPr>
          <w:rFonts w:ascii="Times New Roman" w:hAnsi="Times New Roman"/>
        </w:rPr>
        <w:t>d</w:t>
      </w:r>
      <w:r w:rsidR="00781511" w:rsidRPr="0078387B">
        <w:rPr>
          <w:rFonts w:ascii="Times New Roman" w:hAnsi="Times New Roman"/>
        </w:rPr>
        <w:t>istance between the home and rear lot line.</w:t>
      </w:r>
    </w:p>
    <w:p w14:paraId="045B6FAE" w14:textId="77777777" w:rsidR="00E16598" w:rsidRPr="0078387B" w:rsidRDefault="00F4136C" w:rsidP="00F30730">
      <w:pPr>
        <w:ind w:left="1440" w:firstLine="720"/>
        <w:rPr>
          <w:rFonts w:ascii="Times New Roman" w:hAnsi="Times New Roman"/>
        </w:rPr>
      </w:pPr>
      <w:r w:rsidRPr="0078387B">
        <w:rPr>
          <w:rFonts w:ascii="Times New Roman" w:hAnsi="Times New Roman"/>
        </w:rPr>
        <w:t xml:space="preserve">- </w:t>
      </w:r>
      <w:r w:rsidR="00781511" w:rsidRPr="0078387B">
        <w:rPr>
          <w:rFonts w:ascii="Times New Roman" w:hAnsi="Times New Roman"/>
        </w:rPr>
        <w:t xml:space="preserve">Fences may in no case encroach </w:t>
      </w:r>
      <w:r w:rsidR="00E16598" w:rsidRPr="0078387B">
        <w:rPr>
          <w:rFonts w:ascii="Times New Roman" w:hAnsi="Times New Roman"/>
        </w:rPr>
        <w:t>upon drainage or</w:t>
      </w:r>
    </w:p>
    <w:p w14:paraId="42D8151E" w14:textId="77777777" w:rsidR="00E16598" w:rsidRPr="0078387B" w:rsidRDefault="00F30730" w:rsidP="00F30730">
      <w:pPr>
        <w:ind w:left="1440"/>
        <w:rPr>
          <w:rFonts w:ascii="Times New Roman" w:hAnsi="Times New Roman"/>
        </w:rPr>
      </w:pPr>
      <w:r w:rsidRPr="0078387B">
        <w:rPr>
          <w:rFonts w:ascii="Times New Roman" w:hAnsi="Times New Roman"/>
        </w:rPr>
        <w:tab/>
      </w:r>
      <w:r w:rsidR="00E16598" w:rsidRPr="0078387B">
        <w:rPr>
          <w:rFonts w:ascii="Times New Roman" w:hAnsi="Times New Roman"/>
        </w:rPr>
        <w:t>utility easements.</w:t>
      </w:r>
    </w:p>
    <w:p w14:paraId="76AEEE7F" w14:textId="77777777" w:rsidR="0019691F" w:rsidRPr="0078387B" w:rsidRDefault="0019691F" w:rsidP="00F30730">
      <w:pPr>
        <w:ind w:left="1440" w:firstLine="720"/>
        <w:rPr>
          <w:rFonts w:ascii="Times New Roman" w:hAnsi="Times New Roman"/>
        </w:rPr>
      </w:pPr>
      <w:r w:rsidRPr="0078387B">
        <w:rPr>
          <w:rFonts w:ascii="Times New Roman" w:hAnsi="Times New Roman"/>
        </w:rPr>
        <w:t xml:space="preserve">- </w:t>
      </w:r>
      <w:r w:rsidR="00E16598" w:rsidRPr="0078387B">
        <w:rPr>
          <w:rFonts w:ascii="Times New Roman" w:hAnsi="Times New Roman"/>
        </w:rPr>
        <w:t>Fences may in no case encroach on minimum building</w:t>
      </w:r>
    </w:p>
    <w:p w14:paraId="30006CBB" w14:textId="77777777" w:rsidR="00E16598" w:rsidRPr="0078387B" w:rsidRDefault="00F30730" w:rsidP="00F30730">
      <w:pPr>
        <w:rPr>
          <w:rFonts w:ascii="Times New Roman" w:hAnsi="Times New Roman"/>
        </w:rPr>
      </w:pPr>
      <w:r w:rsidRPr="0078387B">
        <w:rPr>
          <w:rFonts w:ascii="Times New Roman" w:hAnsi="Times New Roman"/>
        </w:rPr>
        <w:lastRenderedPageBreak/>
        <w:tab/>
      </w:r>
      <w:r w:rsidRPr="0078387B">
        <w:rPr>
          <w:rFonts w:ascii="Times New Roman" w:hAnsi="Times New Roman"/>
        </w:rPr>
        <w:tab/>
      </w:r>
      <w:r w:rsidRPr="0078387B">
        <w:rPr>
          <w:rFonts w:ascii="Times New Roman" w:hAnsi="Times New Roman"/>
        </w:rPr>
        <w:tab/>
      </w:r>
      <w:r w:rsidR="00E16598" w:rsidRPr="0078387B">
        <w:rPr>
          <w:rFonts w:ascii="Times New Roman" w:hAnsi="Times New Roman"/>
        </w:rPr>
        <w:t>setback lines for the home and home site.</w:t>
      </w:r>
    </w:p>
    <w:p w14:paraId="1B581FAC" w14:textId="77777777" w:rsidR="00E16598" w:rsidRPr="0078387B" w:rsidRDefault="0019691F" w:rsidP="00F30730">
      <w:pPr>
        <w:ind w:left="1440" w:firstLine="720"/>
        <w:rPr>
          <w:rFonts w:ascii="Times New Roman" w:hAnsi="Times New Roman"/>
        </w:rPr>
      </w:pPr>
      <w:r w:rsidRPr="0078387B">
        <w:rPr>
          <w:rFonts w:ascii="Times New Roman" w:hAnsi="Times New Roman"/>
        </w:rPr>
        <w:t xml:space="preserve">- </w:t>
      </w:r>
      <w:r w:rsidR="00E16598" w:rsidRPr="0078387B">
        <w:rPr>
          <w:rFonts w:ascii="Times New Roman" w:hAnsi="Times New Roman"/>
        </w:rPr>
        <w:t>Fence height cannot exceed 4 feet tall.</w:t>
      </w:r>
    </w:p>
    <w:p w14:paraId="1EC3C5E1" w14:textId="77777777" w:rsidR="0019691F" w:rsidRPr="0078387B" w:rsidRDefault="00F30730" w:rsidP="00F30730">
      <w:pPr>
        <w:rPr>
          <w:rFonts w:ascii="Times New Roman" w:hAnsi="Times New Roman"/>
        </w:rPr>
      </w:pPr>
      <w:r w:rsidRPr="0078387B">
        <w:rPr>
          <w:rFonts w:ascii="Times New Roman" w:hAnsi="Times New Roman"/>
        </w:rPr>
        <w:tab/>
      </w:r>
      <w:r w:rsidRPr="0078387B">
        <w:rPr>
          <w:rFonts w:ascii="Times New Roman" w:hAnsi="Times New Roman"/>
        </w:rPr>
        <w:tab/>
      </w:r>
      <w:r w:rsidRPr="0078387B">
        <w:rPr>
          <w:rFonts w:ascii="Times New Roman" w:hAnsi="Times New Roman"/>
        </w:rPr>
        <w:tab/>
      </w:r>
      <w:r w:rsidR="0019691F" w:rsidRPr="0078387B">
        <w:rPr>
          <w:rFonts w:ascii="Times New Roman" w:hAnsi="Times New Roman"/>
        </w:rPr>
        <w:t xml:space="preserve">- </w:t>
      </w:r>
      <w:r w:rsidR="00E16598" w:rsidRPr="0078387B">
        <w:rPr>
          <w:rFonts w:ascii="Times New Roman" w:hAnsi="Times New Roman"/>
        </w:rPr>
        <w:t>Fences cannot extend out beyond the width (side)</w:t>
      </w:r>
    </w:p>
    <w:p w14:paraId="578B0BA6" w14:textId="77777777" w:rsidR="0019691F" w:rsidRPr="0078387B" w:rsidRDefault="00F30730" w:rsidP="00F30730">
      <w:pPr>
        <w:rPr>
          <w:rFonts w:ascii="Times New Roman" w:hAnsi="Times New Roman"/>
        </w:rPr>
      </w:pPr>
      <w:r w:rsidRPr="0078387B">
        <w:rPr>
          <w:rFonts w:ascii="Times New Roman" w:hAnsi="Times New Roman"/>
        </w:rPr>
        <w:tab/>
      </w:r>
      <w:r w:rsidRPr="0078387B">
        <w:rPr>
          <w:rFonts w:ascii="Times New Roman" w:hAnsi="Times New Roman"/>
        </w:rPr>
        <w:tab/>
      </w:r>
      <w:r w:rsidRPr="0078387B">
        <w:rPr>
          <w:rFonts w:ascii="Times New Roman" w:hAnsi="Times New Roman"/>
        </w:rPr>
        <w:tab/>
      </w:r>
      <w:r w:rsidR="00012FC8" w:rsidRPr="0078387B">
        <w:rPr>
          <w:rFonts w:ascii="Times New Roman" w:hAnsi="Times New Roman"/>
        </w:rPr>
        <w:t>of the house</w:t>
      </w:r>
      <w:r w:rsidR="00D45F09" w:rsidRPr="0078387B">
        <w:rPr>
          <w:rFonts w:ascii="Times New Roman" w:hAnsi="Times New Roman"/>
        </w:rPr>
        <w:t xml:space="preserve"> or</w:t>
      </w:r>
      <w:r w:rsidR="00E16598" w:rsidRPr="0078387B">
        <w:rPr>
          <w:rFonts w:ascii="Times New Roman" w:hAnsi="Times New Roman"/>
        </w:rPr>
        <w:t xml:space="preserve"> extend forward further than the rear</w:t>
      </w:r>
    </w:p>
    <w:p w14:paraId="0C4AC104" w14:textId="77777777" w:rsidR="00E16598" w:rsidRPr="0078387B" w:rsidRDefault="00F30730" w:rsidP="00F30730">
      <w:pPr>
        <w:rPr>
          <w:rFonts w:ascii="Times New Roman" w:hAnsi="Times New Roman"/>
        </w:rPr>
      </w:pPr>
      <w:r w:rsidRPr="0078387B">
        <w:rPr>
          <w:rFonts w:ascii="Times New Roman" w:hAnsi="Times New Roman"/>
        </w:rPr>
        <w:tab/>
      </w:r>
      <w:r w:rsidRPr="0078387B">
        <w:rPr>
          <w:rFonts w:ascii="Times New Roman" w:hAnsi="Times New Roman"/>
        </w:rPr>
        <w:tab/>
      </w:r>
      <w:r w:rsidRPr="0078387B">
        <w:rPr>
          <w:rFonts w:ascii="Times New Roman" w:hAnsi="Times New Roman"/>
        </w:rPr>
        <w:tab/>
      </w:r>
      <w:r w:rsidR="00D45F09" w:rsidRPr="0078387B">
        <w:rPr>
          <w:rFonts w:ascii="Times New Roman" w:hAnsi="Times New Roman"/>
        </w:rPr>
        <w:t>o</w:t>
      </w:r>
      <w:r w:rsidR="00012FC8" w:rsidRPr="0078387B">
        <w:rPr>
          <w:rFonts w:ascii="Times New Roman" w:hAnsi="Times New Roman"/>
        </w:rPr>
        <w:t xml:space="preserve">f </w:t>
      </w:r>
      <w:r w:rsidR="00E16598" w:rsidRPr="0078387B">
        <w:rPr>
          <w:rFonts w:ascii="Times New Roman" w:hAnsi="Times New Roman"/>
        </w:rPr>
        <w:t>the house.</w:t>
      </w:r>
    </w:p>
    <w:p w14:paraId="2ADB6489" w14:textId="0FABF8F2" w:rsidR="00AF6EBB" w:rsidRPr="0078387B" w:rsidRDefault="00F30730" w:rsidP="00F30730">
      <w:pPr>
        <w:rPr>
          <w:rFonts w:ascii="Times New Roman" w:hAnsi="Times New Roman"/>
        </w:rPr>
      </w:pPr>
      <w:r w:rsidRPr="0078387B">
        <w:rPr>
          <w:rFonts w:ascii="Times New Roman" w:hAnsi="Times New Roman"/>
        </w:rPr>
        <w:tab/>
      </w:r>
      <w:r w:rsidRPr="0078387B">
        <w:rPr>
          <w:rFonts w:ascii="Times New Roman" w:hAnsi="Times New Roman"/>
        </w:rPr>
        <w:tab/>
      </w:r>
      <w:r w:rsidRPr="0078387B">
        <w:rPr>
          <w:rFonts w:ascii="Times New Roman" w:hAnsi="Times New Roman"/>
        </w:rPr>
        <w:tab/>
      </w:r>
      <w:r w:rsidR="0019691F" w:rsidRPr="0078387B">
        <w:rPr>
          <w:rFonts w:ascii="Times New Roman" w:hAnsi="Times New Roman"/>
        </w:rPr>
        <w:t xml:space="preserve">- </w:t>
      </w:r>
      <w:r w:rsidR="00AF6EBB" w:rsidRPr="0078387B">
        <w:rPr>
          <w:rFonts w:ascii="Times New Roman" w:hAnsi="Times New Roman"/>
        </w:rPr>
        <w:t xml:space="preserve">Solid wall construction </w:t>
      </w:r>
      <w:r w:rsidR="00B52580">
        <w:rPr>
          <w:rFonts w:ascii="Times New Roman" w:hAnsi="Times New Roman"/>
        </w:rPr>
        <w:t>will not be allowed</w:t>
      </w:r>
    </w:p>
    <w:p w14:paraId="3DACAA72" w14:textId="77777777" w:rsidR="0019691F" w:rsidRPr="0078387B" w:rsidRDefault="00F30730" w:rsidP="00F30730">
      <w:pPr>
        <w:rPr>
          <w:rFonts w:ascii="Times New Roman" w:hAnsi="Times New Roman"/>
        </w:rPr>
      </w:pPr>
      <w:r w:rsidRPr="0078387B">
        <w:rPr>
          <w:rFonts w:ascii="Times New Roman" w:hAnsi="Times New Roman"/>
        </w:rPr>
        <w:tab/>
      </w:r>
      <w:r w:rsidRPr="0078387B">
        <w:rPr>
          <w:rFonts w:ascii="Times New Roman" w:hAnsi="Times New Roman"/>
        </w:rPr>
        <w:tab/>
      </w:r>
      <w:r w:rsidRPr="0078387B">
        <w:rPr>
          <w:rFonts w:ascii="Times New Roman" w:hAnsi="Times New Roman"/>
        </w:rPr>
        <w:tab/>
      </w:r>
      <w:r w:rsidR="0019691F" w:rsidRPr="0078387B">
        <w:rPr>
          <w:rFonts w:ascii="Times New Roman" w:hAnsi="Times New Roman"/>
        </w:rPr>
        <w:t xml:space="preserve">- </w:t>
      </w:r>
      <w:r w:rsidR="00AF6EBB" w:rsidRPr="0078387B">
        <w:rPr>
          <w:rFonts w:ascii="Times New Roman" w:hAnsi="Times New Roman"/>
        </w:rPr>
        <w:t>Tops of pickets or vertical boards used in</w:t>
      </w:r>
    </w:p>
    <w:p w14:paraId="2413A69E" w14:textId="77777777" w:rsidR="00AF6EBB" w:rsidRPr="0078387B" w:rsidRDefault="00F30730" w:rsidP="00F30730">
      <w:pPr>
        <w:rPr>
          <w:rFonts w:ascii="Times New Roman" w:hAnsi="Times New Roman"/>
        </w:rPr>
      </w:pPr>
      <w:r w:rsidRPr="0078387B">
        <w:rPr>
          <w:rFonts w:ascii="Times New Roman" w:hAnsi="Times New Roman"/>
        </w:rPr>
        <w:tab/>
      </w:r>
      <w:r w:rsidRPr="0078387B">
        <w:rPr>
          <w:rFonts w:ascii="Times New Roman" w:hAnsi="Times New Roman"/>
        </w:rPr>
        <w:tab/>
      </w:r>
      <w:r w:rsidRPr="0078387B">
        <w:rPr>
          <w:rFonts w:ascii="Times New Roman" w:hAnsi="Times New Roman"/>
        </w:rPr>
        <w:tab/>
      </w:r>
      <w:r w:rsidR="00AF6EBB" w:rsidRPr="0078387B">
        <w:rPr>
          <w:rFonts w:ascii="Times New Roman" w:hAnsi="Times New Roman"/>
        </w:rPr>
        <w:t>fencing should have a design element.</w:t>
      </w:r>
    </w:p>
    <w:p w14:paraId="20EBAEA7" w14:textId="77777777" w:rsidR="00AF6EBB" w:rsidRPr="0078387B" w:rsidRDefault="00AF6EBB" w:rsidP="00F30730">
      <w:pPr>
        <w:jc w:val="right"/>
        <w:rPr>
          <w:rFonts w:ascii="Times New Roman" w:hAnsi="Times New Roman"/>
        </w:rPr>
      </w:pPr>
    </w:p>
    <w:p w14:paraId="0C97F970" w14:textId="77777777" w:rsidR="00D45F09" w:rsidRPr="0078387B" w:rsidRDefault="00AF6EBB" w:rsidP="00D45F09">
      <w:pPr>
        <w:rPr>
          <w:rFonts w:ascii="Times New Roman" w:hAnsi="Times New Roman"/>
          <w:b/>
          <w:u w:val="single"/>
        </w:rPr>
      </w:pPr>
      <w:r w:rsidRPr="0078387B">
        <w:rPr>
          <w:rFonts w:ascii="Times New Roman" w:hAnsi="Times New Roman"/>
          <w:b/>
          <w:u w:val="single"/>
        </w:rPr>
        <w:t>Mail Boxes</w:t>
      </w:r>
    </w:p>
    <w:p w14:paraId="3D48FD14" w14:textId="77777777" w:rsidR="00D45F09" w:rsidRPr="0078387B" w:rsidRDefault="00D45F09" w:rsidP="00D45F09">
      <w:pPr>
        <w:rPr>
          <w:rFonts w:ascii="Times New Roman" w:hAnsi="Times New Roman"/>
          <w:b/>
          <w:u w:val="single"/>
        </w:rPr>
      </w:pPr>
    </w:p>
    <w:p w14:paraId="3421B55E" w14:textId="77777777" w:rsidR="00D45F09" w:rsidRPr="0078387B" w:rsidRDefault="5B3C4F4B" w:rsidP="5B3C4F4B">
      <w:pPr>
        <w:numPr>
          <w:ilvl w:val="0"/>
          <w:numId w:val="40"/>
        </w:numPr>
        <w:rPr>
          <w:rFonts w:ascii="Times New Roman" w:hAnsi="Times New Roman"/>
          <w:b/>
          <w:bCs/>
          <w:u w:val="single"/>
        </w:rPr>
      </w:pPr>
      <w:r w:rsidRPr="5B3C4F4B">
        <w:rPr>
          <w:rFonts w:ascii="Times New Roman" w:hAnsi="Times New Roman"/>
        </w:rPr>
        <w:t>Mailbox and post shall be of the type and design approved by the Carolina Colours Improvement Review Committee.</w:t>
      </w:r>
    </w:p>
    <w:p w14:paraId="0C37AD78" w14:textId="77777777" w:rsidR="00490DAD" w:rsidRPr="0078387B" w:rsidRDefault="006A5A7A" w:rsidP="00D45F09">
      <w:pPr>
        <w:numPr>
          <w:ilvl w:val="0"/>
          <w:numId w:val="40"/>
        </w:numPr>
        <w:rPr>
          <w:rFonts w:ascii="Times New Roman" w:hAnsi="Times New Roman"/>
          <w:b/>
          <w:u w:val="single"/>
        </w:rPr>
      </w:pPr>
      <w:r w:rsidRPr="0078387B">
        <w:rPr>
          <w:rFonts w:ascii="Times New Roman" w:hAnsi="Times New Roman"/>
        </w:rPr>
        <w:t>Mailboxes must be installed on the street of the living unit address.</w:t>
      </w:r>
    </w:p>
    <w:p w14:paraId="4F0691A9" w14:textId="0CC682E3" w:rsidR="00952057" w:rsidRPr="00121655" w:rsidRDefault="00952057" w:rsidP="00D45F09">
      <w:pPr>
        <w:numPr>
          <w:ilvl w:val="0"/>
          <w:numId w:val="40"/>
        </w:numPr>
        <w:rPr>
          <w:rFonts w:ascii="Times New Roman" w:hAnsi="Times New Roman"/>
          <w:b/>
          <w:u w:val="single"/>
        </w:rPr>
      </w:pPr>
      <w:r w:rsidRPr="0078387B">
        <w:rPr>
          <w:rFonts w:ascii="Times New Roman" w:hAnsi="Times New Roman"/>
        </w:rPr>
        <w:t>Builder is responsible for procuring and installing approved mailboxes.</w:t>
      </w:r>
    </w:p>
    <w:p w14:paraId="3698032D" w14:textId="3A6BEE83" w:rsidR="00121655" w:rsidRPr="0078387B" w:rsidRDefault="00121655" w:rsidP="00D45F09">
      <w:pPr>
        <w:numPr>
          <w:ilvl w:val="0"/>
          <w:numId w:val="40"/>
        </w:numPr>
        <w:rPr>
          <w:rFonts w:ascii="Times New Roman" w:hAnsi="Times New Roman"/>
          <w:b/>
          <w:u w:val="single"/>
        </w:rPr>
      </w:pPr>
      <w:r>
        <w:rPr>
          <w:rFonts w:ascii="Times New Roman" w:hAnsi="Times New Roman"/>
        </w:rPr>
        <w:t>All neighborhoods</w:t>
      </w:r>
      <w:r w:rsidR="004E1EDF">
        <w:rPr>
          <w:rFonts w:ascii="Times New Roman" w:hAnsi="Times New Roman"/>
        </w:rPr>
        <w:t xml:space="preserve"> approved by the City of New Bern after 2015</w:t>
      </w:r>
      <w:r>
        <w:rPr>
          <w:rFonts w:ascii="Times New Roman" w:hAnsi="Times New Roman"/>
        </w:rPr>
        <w:t xml:space="preserve"> will be required to utilize congregate mailboxes per US Postal Service regulations. There will be no home delivery service. The developer of the neighborhood will provide the congregate mailbox facility.</w:t>
      </w:r>
    </w:p>
    <w:p w14:paraId="4A0EDBA8" w14:textId="77777777" w:rsidR="00490DAD" w:rsidRPr="0078387B" w:rsidRDefault="00490DAD" w:rsidP="00AF6EBB">
      <w:pPr>
        <w:rPr>
          <w:rFonts w:ascii="Times New Roman" w:hAnsi="Times New Roman"/>
        </w:rPr>
      </w:pPr>
    </w:p>
    <w:p w14:paraId="370D9F03" w14:textId="77777777" w:rsidR="00AA712B" w:rsidRDefault="00AA712B" w:rsidP="00AF6EBB">
      <w:pPr>
        <w:rPr>
          <w:rFonts w:ascii="Times New Roman" w:hAnsi="Times New Roman"/>
          <w:b/>
          <w:u w:val="single"/>
        </w:rPr>
      </w:pPr>
    </w:p>
    <w:p w14:paraId="209A0DE8" w14:textId="77777777" w:rsidR="00832936" w:rsidRDefault="00832936" w:rsidP="00AF6EBB">
      <w:pPr>
        <w:rPr>
          <w:rFonts w:ascii="Times New Roman" w:hAnsi="Times New Roman"/>
          <w:b/>
          <w:u w:val="single"/>
        </w:rPr>
      </w:pPr>
    </w:p>
    <w:p w14:paraId="511452A0" w14:textId="77777777" w:rsidR="00832936" w:rsidRPr="0078387B" w:rsidRDefault="00832936" w:rsidP="00AF6EBB">
      <w:pPr>
        <w:rPr>
          <w:rFonts w:ascii="Times New Roman" w:hAnsi="Times New Roman"/>
          <w:b/>
          <w:u w:val="single"/>
        </w:rPr>
      </w:pPr>
    </w:p>
    <w:p w14:paraId="13B299B2" w14:textId="77777777" w:rsidR="00D45F09" w:rsidRPr="0078387B" w:rsidRDefault="00490DAD" w:rsidP="00D45F09">
      <w:pPr>
        <w:rPr>
          <w:rFonts w:ascii="Times New Roman" w:hAnsi="Times New Roman"/>
          <w:b/>
          <w:u w:val="single"/>
        </w:rPr>
      </w:pPr>
      <w:r w:rsidRPr="0078387B">
        <w:rPr>
          <w:rFonts w:ascii="Times New Roman" w:hAnsi="Times New Roman"/>
          <w:b/>
          <w:u w:val="single"/>
        </w:rPr>
        <w:t>Mowing Unimproved Home Sites</w:t>
      </w:r>
    </w:p>
    <w:p w14:paraId="45BF05C6" w14:textId="77777777" w:rsidR="00D45F09" w:rsidRPr="0078387B" w:rsidRDefault="00D45F09" w:rsidP="00D45F09">
      <w:pPr>
        <w:rPr>
          <w:rFonts w:ascii="Times New Roman" w:hAnsi="Times New Roman"/>
          <w:b/>
          <w:u w:val="single"/>
        </w:rPr>
      </w:pPr>
    </w:p>
    <w:p w14:paraId="4C4D5B0A" w14:textId="77777777" w:rsidR="00490DAD" w:rsidRPr="0078387B" w:rsidRDefault="5B3C4F4B" w:rsidP="5B3C4F4B">
      <w:pPr>
        <w:numPr>
          <w:ilvl w:val="0"/>
          <w:numId w:val="41"/>
        </w:numPr>
        <w:rPr>
          <w:rFonts w:ascii="Times New Roman" w:hAnsi="Times New Roman"/>
          <w:b/>
          <w:bCs/>
        </w:rPr>
      </w:pPr>
      <w:r w:rsidRPr="5B3C4F4B">
        <w:rPr>
          <w:rFonts w:ascii="Times New Roman" w:hAnsi="Times New Roman"/>
        </w:rPr>
        <w:t>The Homeowners Association will, no more frequently than 4 times per year, mow each unimproved home site. The owner of each unimproved home site will pay the Association for such mowing.</w:t>
      </w:r>
    </w:p>
    <w:p w14:paraId="4EAA6DDE" w14:textId="77777777" w:rsidR="00BC45E8" w:rsidRPr="0078387B" w:rsidRDefault="00BC45E8" w:rsidP="00EE3503">
      <w:pPr>
        <w:jc w:val="right"/>
        <w:rPr>
          <w:rFonts w:ascii="Times New Roman" w:hAnsi="Times New Roman"/>
        </w:rPr>
      </w:pPr>
      <w:r w:rsidRPr="0078387B">
        <w:rPr>
          <w:rFonts w:ascii="Times New Roman" w:hAnsi="Times New Roman"/>
        </w:rPr>
        <w:tab/>
      </w:r>
      <w:r w:rsidRPr="0078387B">
        <w:rPr>
          <w:rFonts w:ascii="Times New Roman" w:hAnsi="Times New Roman"/>
        </w:rPr>
        <w:tab/>
      </w:r>
      <w:r w:rsidRPr="0078387B">
        <w:rPr>
          <w:rFonts w:ascii="Times New Roman" w:hAnsi="Times New Roman"/>
        </w:rPr>
        <w:tab/>
      </w:r>
    </w:p>
    <w:p w14:paraId="7B45B250" w14:textId="77777777" w:rsidR="00D45F09" w:rsidRPr="0078387B" w:rsidRDefault="00490DAD" w:rsidP="00D45F09">
      <w:pPr>
        <w:rPr>
          <w:rFonts w:ascii="Times New Roman" w:hAnsi="Times New Roman"/>
          <w:b/>
          <w:u w:val="single"/>
        </w:rPr>
      </w:pPr>
      <w:r w:rsidRPr="0078387B">
        <w:rPr>
          <w:rFonts w:ascii="Times New Roman" w:hAnsi="Times New Roman"/>
          <w:b/>
          <w:u w:val="single"/>
        </w:rPr>
        <w:t>Signs</w:t>
      </w:r>
    </w:p>
    <w:p w14:paraId="3BD6B102" w14:textId="77777777" w:rsidR="00D45F09" w:rsidRPr="0078387B" w:rsidRDefault="00D45F09" w:rsidP="00D45F09">
      <w:pPr>
        <w:rPr>
          <w:rFonts w:ascii="Times New Roman" w:hAnsi="Times New Roman"/>
          <w:b/>
          <w:u w:val="single"/>
        </w:rPr>
      </w:pPr>
    </w:p>
    <w:p w14:paraId="36515CA3" w14:textId="77777777" w:rsidR="00C55C3E" w:rsidRPr="0078387B" w:rsidRDefault="00490DAD" w:rsidP="00D45F09">
      <w:pPr>
        <w:numPr>
          <w:ilvl w:val="0"/>
          <w:numId w:val="41"/>
        </w:numPr>
        <w:rPr>
          <w:rFonts w:ascii="Times New Roman" w:hAnsi="Times New Roman"/>
          <w:b/>
          <w:u w:val="single"/>
        </w:rPr>
      </w:pPr>
      <w:r w:rsidRPr="0078387B">
        <w:rPr>
          <w:rFonts w:ascii="Times New Roman" w:hAnsi="Times New Roman"/>
        </w:rPr>
        <w:t>No sign shall be allowed on any home site so as to be visible from any street right</w:t>
      </w:r>
      <w:r w:rsidR="000830FF" w:rsidRPr="0078387B">
        <w:rPr>
          <w:rFonts w:ascii="Times New Roman" w:hAnsi="Times New Roman"/>
        </w:rPr>
        <w:t>-</w:t>
      </w:r>
      <w:r w:rsidRPr="0078387B">
        <w:rPr>
          <w:rFonts w:ascii="Times New Roman" w:hAnsi="Times New Roman"/>
        </w:rPr>
        <w:t>of</w:t>
      </w:r>
      <w:r w:rsidR="000830FF" w:rsidRPr="0078387B">
        <w:rPr>
          <w:rFonts w:ascii="Times New Roman" w:hAnsi="Times New Roman"/>
        </w:rPr>
        <w:t>-</w:t>
      </w:r>
      <w:r w:rsidRPr="0078387B">
        <w:rPr>
          <w:rFonts w:ascii="Times New Roman" w:hAnsi="Times New Roman"/>
        </w:rPr>
        <w:t>way or any adjoining property or any water course or Amenity, except the following signs, which shall be allowed:</w:t>
      </w:r>
    </w:p>
    <w:p w14:paraId="6A5BBAEB" w14:textId="77777777" w:rsidR="00C55C3E" w:rsidRPr="0078387B" w:rsidRDefault="00C55C3E" w:rsidP="00C55C3E">
      <w:pPr>
        <w:ind w:left="1080"/>
        <w:rPr>
          <w:rFonts w:ascii="Times New Roman" w:hAnsi="Times New Roman"/>
          <w:b/>
          <w:u w:val="single"/>
        </w:rPr>
      </w:pPr>
    </w:p>
    <w:p w14:paraId="5C1EC42D" w14:textId="7A3A8E7D" w:rsidR="00D45F09" w:rsidRPr="0078387B" w:rsidRDefault="00C55C3E" w:rsidP="5B3C4F4B">
      <w:pPr>
        <w:ind w:left="1080"/>
        <w:rPr>
          <w:rFonts w:ascii="Times New Roman" w:hAnsi="Times New Roman"/>
          <w:color w:val="000000" w:themeColor="text1"/>
        </w:rPr>
      </w:pPr>
      <w:r w:rsidRPr="0078387B">
        <w:rPr>
          <w:rFonts w:ascii="Times New Roman" w:hAnsi="Times New Roman"/>
        </w:rPr>
        <w:tab/>
      </w:r>
      <w:r w:rsidRPr="0078387B">
        <w:rPr>
          <w:rFonts w:ascii="Times New Roman" w:hAnsi="Times New Roman"/>
        </w:rPr>
        <w:tab/>
        <w:t>-</w:t>
      </w:r>
      <w:r w:rsidR="003C18CE" w:rsidRPr="0078387B">
        <w:rPr>
          <w:rFonts w:ascii="Times New Roman" w:hAnsi="Times New Roman"/>
        </w:rPr>
        <w:t>One sign per home site, no greater than 6</w:t>
      </w:r>
      <w:r w:rsidR="00DD10B3" w:rsidRPr="0078387B">
        <w:rPr>
          <w:rFonts w:ascii="Times New Roman" w:hAnsi="Times New Roman"/>
        </w:rPr>
        <w:t>’</w:t>
      </w:r>
      <w:r w:rsidR="003C18CE" w:rsidRPr="0078387B">
        <w:rPr>
          <w:rFonts w:ascii="Times New Roman" w:hAnsi="Times New Roman"/>
        </w:rPr>
        <w:t>square feet in size, specifying the general</w:t>
      </w:r>
      <w:r w:rsidR="00095640">
        <w:rPr>
          <w:rFonts w:ascii="Times New Roman" w:hAnsi="Times New Roman"/>
        </w:rPr>
        <w:t xml:space="preserve"> </w:t>
      </w:r>
      <w:r w:rsidR="003C18CE" w:rsidRPr="0078387B">
        <w:rPr>
          <w:rFonts w:ascii="Times New Roman" w:hAnsi="Times New Roman"/>
        </w:rPr>
        <w:t>contractor</w:t>
      </w:r>
      <w:r w:rsidR="00095640">
        <w:rPr>
          <w:rFonts w:ascii="Times New Roman" w:hAnsi="Times New Roman"/>
        </w:rPr>
        <w:t xml:space="preserve"> </w:t>
      </w:r>
      <w:r w:rsidR="003C18CE" w:rsidRPr="0078387B">
        <w:rPr>
          <w:rFonts w:ascii="Times New Roman" w:hAnsi="Times New Roman"/>
        </w:rPr>
        <w:t>actually constructing the living</w:t>
      </w:r>
      <w:r w:rsidR="00095640">
        <w:rPr>
          <w:rFonts w:ascii="Times New Roman" w:hAnsi="Times New Roman"/>
        </w:rPr>
        <w:t xml:space="preserve"> </w:t>
      </w:r>
      <w:r w:rsidR="003C18CE" w:rsidRPr="0078387B">
        <w:rPr>
          <w:rFonts w:ascii="Times New Roman" w:hAnsi="Times New Roman"/>
        </w:rPr>
        <w:t>unit on such lot. Said sign must be located a minimum of 20 feet from each street right-</w:t>
      </w:r>
      <w:r w:rsidRPr="0078387B">
        <w:rPr>
          <w:rFonts w:ascii="Times New Roman" w:hAnsi="Times New Roman"/>
        </w:rPr>
        <w:t>o</w:t>
      </w:r>
      <w:r w:rsidR="003C18CE" w:rsidRPr="0078387B">
        <w:rPr>
          <w:rFonts w:ascii="Times New Roman" w:hAnsi="Times New Roman"/>
        </w:rPr>
        <w:t>f-wa</w:t>
      </w:r>
      <w:r w:rsidR="00095640">
        <w:rPr>
          <w:rFonts w:ascii="Times New Roman" w:hAnsi="Times New Roman"/>
        </w:rPr>
        <w:t>y</w:t>
      </w:r>
      <w:r w:rsidR="003C18CE" w:rsidRPr="0078387B">
        <w:rPr>
          <w:rFonts w:ascii="Times New Roman" w:hAnsi="Times New Roman"/>
        </w:rPr>
        <w:t>.</w:t>
      </w:r>
      <w:r w:rsidR="00095640">
        <w:rPr>
          <w:rFonts w:ascii="Times New Roman" w:hAnsi="Times New Roman"/>
        </w:rPr>
        <w:t xml:space="preserve"> </w:t>
      </w:r>
      <w:r w:rsidR="00872F8F" w:rsidRPr="5B3C4F4B">
        <w:rPr>
          <w:rFonts w:ascii="Times New Roman" w:hAnsi="Times New Roman"/>
          <w:color w:val="000000" w:themeColor="text1"/>
        </w:rPr>
        <w:t>Such sign may not be installed until the contractor has received plan approval from the Improvement Review Committee.</w:t>
      </w:r>
      <w:r w:rsidR="003C18CE" w:rsidRPr="5B3C4F4B">
        <w:rPr>
          <w:rFonts w:ascii="Times New Roman" w:hAnsi="Times New Roman"/>
          <w:color w:val="000000" w:themeColor="text1"/>
        </w:rPr>
        <w:t xml:space="preserve"> Such sign must be removed upon issuance of a certificate of occupancy for</w:t>
      </w:r>
      <w:r w:rsidR="00095640">
        <w:rPr>
          <w:rFonts w:ascii="Times New Roman" w:hAnsi="Times New Roman"/>
          <w:color w:val="000000" w:themeColor="text1"/>
        </w:rPr>
        <w:t xml:space="preserve"> </w:t>
      </w:r>
      <w:r w:rsidR="003C18CE" w:rsidRPr="5B3C4F4B">
        <w:rPr>
          <w:rFonts w:ascii="Times New Roman" w:hAnsi="Times New Roman"/>
          <w:color w:val="000000" w:themeColor="text1"/>
        </w:rPr>
        <w:t>the living unit.</w:t>
      </w:r>
    </w:p>
    <w:p w14:paraId="2358E763" w14:textId="77777777" w:rsidR="00D45F09" w:rsidRPr="0078387B" w:rsidRDefault="00D45F09" w:rsidP="00D45F09">
      <w:pPr>
        <w:ind w:left="2520"/>
        <w:rPr>
          <w:rFonts w:ascii="Times New Roman" w:hAnsi="Times New Roman"/>
        </w:rPr>
      </w:pPr>
    </w:p>
    <w:p w14:paraId="24B1902B" w14:textId="19BAC21C" w:rsidR="00F74841" w:rsidRPr="0078387B" w:rsidRDefault="00F74841" w:rsidP="00D45F09">
      <w:pPr>
        <w:numPr>
          <w:ilvl w:val="0"/>
          <w:numId w:val="41"/>
        </w:numPr>
        <w:rPr>
          <w:rFonts w:ascii="Times New Roman" w:hAnsi="Times New Roman"/>
        </w:rPr>
      </w:pPr>
      <w:r w:rsidRPr="0078387B">
        <w:rPr>
          <w:rFonts w:ascii="Times New Roman" w:hAnsi="Times New Roman"/>
        </w:rPr>
        <w:t>No “For Sale” signs may be placed on any</w:t>
      </w:r>
      <w:r w:rsidR="004E1EDF">
        <w:rPr>
          <w:rFonts w:ascii="Times New Roman" w:hAnsi="Times New Roman"/>
        </w:rPr>
        <w:t xml:space="preserve"> home or</w:t>
      </w:r>
      <w:r w:rsidRPr="0078387B">
        <w:rPr>
          <w:rFonts w:ascii="Times New Roman" w:hAnsi="Times New Roman"/>
        </w:rPr>
        <w:t xml:space="preserve"> home site</w:t>
      </w:r>
      <w:r w:rsidR="004E1EDF">
        <w:rPr>
          <w:rFonts w:ascii="Times New Roman" w:hAnsi="Times New Roman"/>
        </w:rPr>
        <w:t>, including in windows of any home.</w:t>
      </w:r>
    </w:p>
    <w:p w14:paraId="4AF474DF" w14:textId="77777777" w:rsidR="00F74841" w:rsidRPr="0078387B" w:rsidRDefault="00F74841" w:rsidP="00AF6EBB">
      <w:pPr>
        <w:rPr>
          <w:rFonts w:ascii="Times New Roman" w:hAnsi="Times New Roman"/>
        </w:rPr>
      </w:pPr>
    </w:p>
    <w:p w14:paraId="1F347225" w14:textId="77777777" w:rsidR="00F74841" w:rsidRPr="0078387B" w:rsidRDefault="00F74841" w:rsidP="00D45F09">
      <w:pPr>
        <w:numPr>
          <w:ilvl w:val="0"/>
          <w:numId w:val="41"/>
        </w:numPr>
        <w:rPr>
          <w:rFonts w:ascii="Times New Roman" w:hAnsi="Times New Roman"/>
        </w:rPr>
      </w:pPr>
      <w:r w:rsidRPr="0078387B">
        <w:rPr>
          <w:rFonts w:ascii="Times New Roman" w:hAnsi="Times New Roman"/>
        </w:rPr>
        <w:t>No subcontractor or supplier signs may be placed on any home sites.</w:t>
      </w:r>
    </w:p>
    <w:p w14:paraId="3A0BB4D5" w14:textId="77777777" w:rsidR="00AA712B" w:rsidRPr="0078387B" w:rsidRDefault="00AA712B" w:rsidP="00AF6EBB">
      <w:pPr>
        <w:rPr>
          <w:rFonts w:ascii="Times New Roman" w:hAnsi="Times New Roman"/>
        </w:rPr>
      </w:pPr>
    </w:p>
    <w:p w14:paraId="20C27101" w14:textId="37314E3C" w:rsidR="00781511" w:rsidRDefault="00781511" w:rsidP="00095640">
      <w:pPr>
        <w:rPr>
          <w:rFonts w:ascii="Times New Roman" w:hAnsi="Times New Roman"/>
        </w:rPr>
      </w:pPr>
    </w:p>
    <w:p w14:paraId="79931B0D" w14:textId="1B81B7F6" w:rsidR="00095640" w:rsidRDefault="00095640" w:rsidP="00095640">
      <w:pPr>
        <w:rPr>
          <w:rFonts w:ascii="Times New Roman" w:hAnsi="Times New Roman"/>
        </w:rPr>
      </w:pPr>
    </w:p>
    <w:p w14:paraId="5A7B241E" w14:textId="4125853D" w:rsidR="00095640" w:rsidRDefault="00095640" w:rsidP="00095640">
      <w:pPr>
        <w:rPr>
          <w:rFonts w:ascii="Times New Roman" w:hAnsi="Times New Roman"/>
        </w:rPr>
      </w:pPr>
    </w:p>
    <w:p w14:paraId="5775560B" w14:textId="0AB79A2D" w:rsidR="00095640" w:rsidRDefault="00095640" w:rsidP="00095640">
      <w:pPr>
        <w:rPr>
          <w:rFonts w:ascii="Times New Roman" w:hAnsi="Times New Roman"/>
        </w:rPr>
      </w:pPr>
      <w:r>
        <w:rPr>
          <w:rFonts w:ascii="Times New Roman" w:hAnsi="Times New Roman"/>
        </w:rPr>
        <w:t>Revised:</w:t>
      </w:r>
    </w:p>
    <w:p w14:paraId="40A277C1" w14:textId="50F8E0F0" w:rsidR="00095640" w:rsidRDefault="00095640" w:rsidP="00095640">
      <w:pPr>
        <w:rPr>
          <w:rFonts w:ascii="Times New Roman" w:hAnsi="Times New Roman"/>
        </w:rPr>
      </w:pPr>
      <w:r>
        <w:rPr>
          <w:rFonts w:ascii="Times New Roman" w:hAnsi="Times New Roman"/>
        </w:rPr>
        <w:t xml:space="preserve"> 3-19</w:t>
      </w:r>
    </w:p>
    <w:p w14:paraId="76DA2842" w14:textId="27AE38A3" w:rsidR="00095640" w:rsidRPr="0078387B" w:rsidRDefault="00095640" w:rsidP="00095640">
      <w:pPr>
        <w:rPr>
          <w:rFonts w:ascii="Times New Roman" w:hAnsi="Times New Roman"/>
        </w:rPr>
      </w:pPr>
      <w:r>
        <w:rPr>
          <w:rFonts w:ascii="Times New Roman" w:hAnsi="Times New Roman"/>
        </w:rPr>
        <w:t xml:space="preserve"> 2-21</w:t>
      </w:r>
    </w:p>
    <w:p w14:paraId="5E75F06E" w14:textId="77777777" w:rsidR="002B1111" w:rsidRPr="0078387B" w:rsidRDefault="002B1111" w:rsidP="00E456DB">
      <w:pPr>
        <w:rPr>
          <w:rFonts w:ascii="Times New Roman" w:hAnsi="Times New Roman"/>
          <w:b/>
          <w:u w:val="single"/>
        </w:rPr>
      </w:pPr>
    </w:p>
    <w:p w14:paraId="6D958739" w14:textId="77777777" w:rsidR="002B1111" w:rsidRPr="0078387B" w:rsidRDefault="002B1111" w:rsidP="00E456DB">
      <w:pPr>
        <w:rPr>
          <w:rFonts w:ascii="Times New Roman" w:hAnsi="Times New Roman"/>
        </w:rPr>
      </w:pPr>
      <w:r w:rsidRPr="0078387B">
        <w:rPr>
          <w:rFonts w:ascii="Times New Roman" w:hAnsi="Times New Roman"/>
        </w:rPr>
        <w:tab/>
      </w:r>
    </w:p>
    <w:p w14:paraId="1C7178B1" w14:textId="77777777" w:rsidR="002B1111" w:rsidRPr="0078387B" w:rsidRDefault="002B1111" w:rsidP="00E456DB">
      <w:pPr>
        <w:rPr>
          <w:rFonts w:ascii="Times New Roman" w:hAnsi="Times New Roman"/>
        </w:rPr>
      </w:pPr>
    </w:p>
    <w:p w14:paraId="482FCFD4" w14:textId="77777777" w:rsidR="00F269B5" w:rsidRPr="0078387B" w:rsidRDefault="00F269B5" w:rsidP="00E456DB">
      <w:pPr>
        <w:rPr>
          <w:rFonts w:ascii="Times New Roman" w:hAnsi="Times New Roman"/>
        </w:rPr>
      </w:pPr>
      <w:r w:rsidRPr="0078387B">
        <w:rPr>
          <w:rFonts w:ascii="Times New Roman" w:hAnsi="Times New Roman"/>
        </w:rPr>
        <w:tab/>
      </w:r>
    </w:p>
    <w:p w14:paraId="6D44D453" w14:textId="77777777" w:rsidR="00F269B5" w:rsidRPr="0078387B" w:rsidRDefault="00F269B5" w:rsidP="00E456DB">
      <w:pPr>
        <w:rPr>
          <w:rFonts w:ascii="Times New Roman" w:hAnsi="Times New Roman"/>
        </w:rPr>
      </w:pPr>
    </w:p>
    <w:p w14:paraId="04926BF7" w14:textId="77777777" w:rsidR="00E456DB" w:rsidRPr="0078387B" w:rsidRDefault="00E456DB" w:rsidP="00E456DB">
      <w:pPr>
        <w:rPr>
          <w:rFonts w:ascii="Times New Roman" w:hAnsi="Times New Roman"/>
        </w:rPr>
      </w:pPr>
      <w:r w:rsidRPr="0078387B">
        <w:rPr>
          <w:rFonts w:ascii="Times New Roman" w:hAnsi="Times New Roman"/>
        </w:rPr>
        <w:tab/>
      </w:r>
      <w:r w:rsidRPr="0078387B">
        <w:rPr>
          <w:rFonts w:ascii="Times New Roman" w:hAnsi="Times New Roman"/>
        </w:rPr>
        <w:tab/>
      </w:r>
    </w:p>
    <w:p w14:paraId="0044A74B" w14:textId="77777777" w:rsidR="00E456DB" w:rsidRPr="0078387B" w:rsidRDefault="00E456DB" w:rsidP="00E456DB">
      <w:pPr>
        <w:rPr>
          <w:rFonts w:ascii="Times New Roman" w:hAnsi="Times New Roman"/>
        </w:rPr>
      </w:pPr>
    </w:p>
    <w:p w14:paraId="64D2A370" w14:textId="77777777" w:rsidR="00E456DB" w:rsidRPr="0078387B" w:rsidRDefault="00E456DB" w:rsidP="00E456DB">
      <w:pPr>
        <w:rPr>
          <w:rFonts w:ascii="Times New Roman" w:hAnsi="Times New Roman"/>
        </w:rPr>
      </w:pPr>
      <w:r w:rsidRPr="0078387B">
        <w:rPr>
          <w:rFonts w:ascii="Times New Roman" w:hAnsi="Times New Roman"/>
        </w:rPr>
        <w:tab/>
      </w:r>
      <w:r w:rsidRPr="0078387B">
        <w:rPr>
          <w:rFonts w:ascii="Times New Roman" w:hAnsi="Times New Roman"/>
        </w:rPr>
        <w:tab/>
      </w:r>
    </w:p>
    <w:p w14:paraId="7FD4EC8E" w14:textId="77777777" w:rsidR="00E456DB" w:rsidRPr="0078387B" w:rsidRDefault="00E456DB" w:rsidP="001868BD">
      <w:pPr>
        <w:ind w:left="720"/>
        <w:rPr>
          <w:rFonts w:ascii="Times New Roman" w:hAnsi="Times New Roman"/>
          <w:b/>
          <w:u w:val="single"/>
        </w:rPr>
      </w:pPr>
    </w:p>
    <w:p w14:paraId="26840F41" w14:textId="77777777" w:rsidR="00E456DB" w:rsidRPr="0078387B" w:rsidRDefault="00E456DB" w:rsidP="001868BD">
      <w:pPr>
        <w:ind w:left="720"/>
        <w:rPr>
          <w:rFonts w:ascii="Times New Roman" w:hAnsi="Times New Roman"/>
        </w:rPr>
      </w:pPr>
      <w:r w:rsidRPr="0078387B">
        <w:rPr>
          <w:rFonts w:ascii="Times New Roman" w:hAnsi="Times New Roman"/>
        </w:rPr>
        <w:tab/>
      </w:r>
    </w:p>
    <w:p w14:paraId="3349FA45" w14:textId="77777777" w:rsidR="009D5FFF" w:rsidRPr="0078387B" w:rsidRDefault="009D5FFF" w:rsidP="001868BD">
      <w:pPr>
        <w:ind w:left="720"/>
        <w:rPr>
          <w:rFonts w:ascii="Times New Roman" w:hAnsi="Times New Roman"/>
        </w:rPr>
      </w:pPr>
    </w:p>
    <w:p w14:paraId="3812F1BF" w14:textId="77777777" w:rsidR="001868BD" w:rsidRPr="0078387B" w:rsidRDefault="001868BD" w:rsidP="001868BD">
      <w:pPr>
        <w:rPr>
          <w:rFonts w:ascii="Times New Roman" w:hAnsi="Times New Roman"/>
        </w:rPr>
      </w:pPr>
    </w:p>
    <w:p w14:paraId="49D10D92" w14:textId="77777777" w:rsidR="005F65BE" w:rsidRPr="0078387B" w:rsidRDefault="001868BD" w:rsidP="0047107D">
      <w:pPr>
        <w:ind w:left="1100" w:hanging="1100"/>
        <w:rPr>
          <w:rFonts w:ascii="Times New Roman" w:hAnsi="Times New Roman"/>
        </w:rPr>
      </w:pPr>
      <w:r w:rsidRPr="0078387B">
        <w:rPr>
          <w:rFonts w:ascii="Times New Roman" w:hAnsi="Times New Roman"/>
        </w:rPr>
        <w:tab/>
      </w:r>
    </w:p>
    <w:p w14:paraId="74026411" w14:textId="77777777" w:rsidR="005F65BE" w:rsidRPr="0078387B" w:rsidRDefault="005F65BE" w:rsidP="005F65BE">
      <w:pPr>
        <w:rPr>
          <w:rFonts w:ascii="Times New Roman" w:hAnsi="Times New Roman"/>
        </w:rPr>
      </w:pPr>
    </w:p>
    <w:p w14:paraId="1AC5CBB3" w14:textId="77777777" w:rsidR="005F65BE" w:rsidRPr="0078387B" w:rsidRDefault="005F65BE" w:rsidP="005F65BE">
      <w:pPr>
        <w:rPr>
          <w:rFonts w:ascii="Times New Roman" w:hAnsi="Times New Roman"/>
        </w:rPr>
      </w:pPr>
    </w:p>
    <w:p w14:paraId="31245EAE" w14:textId="77777777" w:rsidR="005F65BE" w:rsidRPr="0078387B" w:rsidRDefault="005F65BE" w:rsidP="005F65BE">
      <w:pPr>
        <w:rPr>
          <w:rFonts w:ascii="Times New Roman" w:hAnsi="Times New Roman"/>
        </w:rPr>
      </w:pPr>
    </w:p>
    <w:p w14:paraId="5B510C15" w14:textId="77777777" w:rsidR="005F65BE" w:rsidRPr="0078387B" w:rsidRDefault="005F65BE" w:rsidP="005F65BE">
      <w:pPr>
        <w:rPr>
          <w:rFonts w:ascii="Times New Roman" w:hAnsi="Times New Roman"/>
        </w:rPr>
      </w:pPr>
    </w:p>
    <w:p w14:paraId="4F49576C" w14:textId="77777777" w:rsidR="005F65BE" w:rsidRPr="0078387B" w:rsidRDefault="005F65BE" w:rsidP="005F65BE">
      <w:pPr>
        <w:rPr>
          <w:rFonts w:ascii="Times New Roman" w:hAnsi="Times New Roman"/>
        </w:rPr>
      </w:pPr>
    </w:p>
    <w:p w14:paraId="4BABA340" w14:textId="77777777" w:rsidR="005F65BE" w:rsidRPr="0078387B" w:rsidRDefault="005F65BE" w:rsidP="005F65BE">
      <w:pPr>
        <w:rPr>
          <w:rFonts w:ascii="Times New Roman" w:hAnsi="Times New Roman"/>
        </w:rPr>
      </w:pPr>
    </w:p>
    <w:p w14:paraId="12A2A000" w14:textId="77777777" w:rsidR="005F65BE" w:rsidRPr="0078387B" w:rsidRDefault="005F65BE" w:rsidP="005F65BE">
      <w:pPr>
        <w:rPr>
          <w:rFonts w:ascii="Times New Roman" w:hAnsi="Times New Roman"/>
        </w:rPr>
      </w:pPr>
    </w:p>
    <w:p w14:paraId="03E0DA00" w14:textId="77777777" w:rsidR="005F65BE" w:rsidRPr="0078387B" w:rsidRDefault="005F65BE" w:rsidP="005F65BE">
      <w:pPr>
        <w:rPr>
          <w:rFonts w:ascii="Times New Roman" w:hAnsi="Times New Roman"/>
        </w:rPr>
      </w:pPr>
    </w:p>
    <w:sectPr w:rsidR="005F65BE" w:rsidRPr="0078387B" w:rsidSect="009318CC">
      <w:pgSz w:w="12240" w:h="15840"/>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37D9C"/>
    <w:multiLevelType w:val="hybridMultilevel"/>
    <w:tmpl w:val="3AA669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3914D2"/>
    <w:multiLevelType w:val="hybridMultilevel"/>
    <w:tmpl w:val="B622DBBA"/>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06D4B6D"/>
    <w:multiLevelType w:val="hybridMultilevel"/>
    <w:tmpl w:val="9014E1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1C56B37"/>
    <w:multiLevelType w:val="hybridMultilevel"/>
    <w:tmpl w:val="FA90065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1E06151"/>
    <w:multiLevelType w:val="hybridMultilevel"/>
    <w:tmpl w:val="4BF8C8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3F6BE6"/>
    <w:multiLevelType w:val="hybridMultilevel"/>
    <w:tmpl w:val="8E10A8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3B6E5E"/>
    <w:multiLevelType w:val="hybridMultilevel"/>
    <w:tmpl w:val="47E237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60772A"/>
    <w:multiLevelType w:val="hybridMultilevel"/>
    <w:tmpl w:val="A658F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270AB2"/>
    <w:multiLevelType w:val="hybridMultilevel"/>
    <w:tmpl w:val="1C5C5FF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F6B05AC"/>
    <w:multiLevelType w:val="multilevel"/>
    <w:tmpl w:val="05526354"/>
    <w:lvl w:ilvl="0">
      <w:start w:val="1"/>
      <w:numFmt w:val="bullet"/>
      <w:lvlText w:val=""/>
      <w:lvlJc w:val="left"/>
      <w:pPr>
        <w:tabs>
          <w:tab w:val="num" w:pos="1440"/>
        </w:tabs>
        <w:ind w:left="1440" w:hanging="360"/>
      </w:pPr>
      <w:rPr>
        <w:rFonts w:ascii="Symbol" w:hAnsi="Symbol" w:hint="default"/>
      </w:rPr>
    </w:lvl>
    <w:lvl w:ilvl="1">
      <w:numFmt w:val="bullet"/>
      <w:lvlText w:val="-"/>
      <w:lvlJc w:val="left"/>
      <w:pPr>
        <w:tabs>
          <w:tab w:val="num" w:pos="2160"/>
        </w:tabs>
        <w:ind w:left="2160" w:hanging="360"/>
      </w:pPr>
      <w:rPr>
        <w:rFonts w:ascii="Courier New" w:eastAsia="Times New Roman" w:hAnsi="Courier New" w:cs="Courier New" w:hint="default"/>
      </w:rPr>
    </w:lvl>
    <w:lvl w:ilvl="2">
      <w:start w:val="1"/>
      <w:numFmt w:val="lowerRoman"/>
      <w:lvlText w:val="%3."/>
      <w:lvlJc w:val="right"/>
      <w:pPr>
        <w:tabs>
          <w:tab w:val="num" w:pos="2380"/>
        </w:tabs>
        <w:ind w:left="2380" w:hanging="180"/>
      </w:pPr>
    </w:lvl>
    <w:lvl w:ilvl="3">
      <w:start w:val="1"/>
      <w:numFmt w:val="decimal"/>
      <w:lvlText w:val="%4."/>
      <w:lvlJc w:val="left"/>
      <w:pPr>
        <w:tabs>
          <w:tab w:val="num" w:pos="3620"/>
        </w:tabs>
        <w:ind w:left="3620" w:hanging="540"/>
      </w:pPr>
      <w:rPr>
        <w:rFonts w:hint="default"/>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233600E6"/>
    <w:multiLevelType w:val="hybridMultilevel"/>
    <w:tmpl w:val="D5E68AE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29D04A01"/>
    <w:multiLevelType w:val="hybridMultilevel"/>
    <w:tmpl w:val="92125D6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A1A65A9"/>
    <w:multiLevelType w:val="hybridMultilevel"/>
    <w:tmpl w:val="34AE878E"/>
    <w:lvl w:ilvl="0" w:tplc="04090001">
      <w:start w:val="1"/>
      <w:numFmt w:val="bullet"/>
      <w:lvlText w:val=""/>
      <w:lvlJc w:val="left"/>
      <w:pPr>
        <w:tabs>
          <w:tab w:val="num" w:pos="1570"/>
        </w:tabs>
        <w:ind w:left="1570" w:hanging="360"/>
      </w:pPr>
      <w:rPr>
        <w:rFonts w:ascii="Symbol" w:hAnsi="Symbol" w:hint="default"/>
      </w:rPr>
    </w:lvl>
    <w:lvl w:ilvl="1" w:tplc="04090003" w:tentative="1">
      <w:start w:val="1"/>
      <w:numFmt w:val="bullet"/>
      <w:lvlText w:val="o"/>
      <w:lvlJc w:val="left"/>
      <w:pPr>
        <w:tabs>
          <w:tab w:val="num" w:pos="2290"/>
        </w:tabs>
        <w:ind w:left="2290" w:hanging="360"/>
      </w:pPr>
      <w:rPr>
        <w:rFonts w:ascii="Courier New" w:hAnsi="Courier New" w:cs="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13" w15:restartNumberingAfterBreak="0">
    <w:nsid w:val="2A3279C0"/>
    <w:multiLevelType w:val="multilevel"/>
    <w:tmpl w:val="05526354"/>
    <w:lvl w:ilvl="0">
      <w:start w:val="1"/>
      <w:numFmt w:val="bullet"/>
      <w:lvlText w:val=""/>
      <w:lvlJc w:val="left"/>
      <w:pPr>
        <w:tabs>
          <w:tab w:val="num" w:pos="1440"/>
        </w:tabs>
        <w:ind w:left="1440" w:hanging="360"/>
      </w:pPr>
      <w:rPr>
        <w:rFonts w:ascii="Symbol" w:hAnsi="Symbol" w:hint="default"/>
      </w:rPr>
    </w:lvl>
    <w:lvl w:ilvl="1">
      <w:numFmt w:val="bullet"/>
      <w:lvlText w:val="-"/>
      <w:lvlJc w:val="left"/>
      <w:pPr>
        <w:tabs>
          <w:tab w:val="num" w:pos="2160"/>
        </w:tabs>
        <w:ind w:left="2160" w:hanging="360"/>
      </w:pPr>
      <w:rPr>
        <w:rFonts w:ascii="Courier New" w:eastAsia="Times New Roman" w:hAnsi="Courier New" w:cs="Courier New" w:hint="default"/>
      </w:rPr>
    </w:lvl>
    <w:lvl w:ilvl="2">
      <w:start w:val="1"/>
      <w:numFmt w:val="lowerRoman"/>
      <w:lvlText w:val="%3."/>
      <w:lvlJc w:val="right"/>
      <w:pPr>
        <w:tabs>
          <w:tab w:val="num" w:pos="2380"/>
        </w:tabs>
        <w:ind w:left="2380" w:hanging="180"/>
      </w:pPr>
    </w:lvl>
    <w:lvl w:ilvl="3">
      <w:start w:val="1"/>
      <w:numFmt w:val="decimal"/>
      <w:lvlText w:val="%4."/>
      <w:lvlJc w:val="left"/>
      <w:pPr>
        <w:tabs>
          <w:tab w:val="num" w:pos="3620"/>
        </w:tabs>
        <w:ind w:left="3620" w:hanging="540"/>
      </w:pPr>
      <w:rPr>
        <w:rFonts w:hint="default"/>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2C0A2E1F"/>
    <w:multiLevelType w:val="hybridMultilevel"/>
    <w:tmpl w:val="B5E80B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D2647F1"/>
    <w:multiLevelType w:val="hybridMultilevel"/>
    <w:tmpl w:val="40CC60FA"/>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F00E02"/>
    <w:multiLevelType w:val="hybridMultilevel"/>
    <w:tmpl w:val="C4CEAB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5E25120"/>
    <w:multiLevelType w:val="hybridMultilevel"/>
    <w:tmpl w:val="E6364F6C"/>
    <w:lvl w:ilvl="0" w:tplc="7D92E68A">
      <w:start w:val="2"/>
      <w:numFmt w:val="decimal"/>
      <w:lvlText w:val="%1."/>
      <w:lvlJc w:val="left"/>
      <w:pPr>
        <w:tabs>
          <w:tab w:val="num" w:pos="2700"/>
        </w:tabs>
        <w:ind w:left="2700" w:hanging="5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391A4F13"/>
    <w:multiLevelType w:val="hybridMultilevel"/>
    <w:tmpl w:val="A362693C"/>
    <w:lvl w:ilvl="0" w:tplc="0409000F">
      <w:start w:val="1"/>
      <w:numFmt w:val="decimal"/>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19" w15:restartNumberingAfterBreak="0">
    <w:nsid w:val="3A6A2D0E"/>
    <w:multiLevelType w:val="hybridMultilevel"/>
    <w:tmpl w:val="FB0C89A6"/>
    <w:lvl w:ilvl="0" w:tplc="0409000F">
      <w:start w:val="1"/>
      <w:numFmt w:val="decimal"/>
      <w:lvlText w:val="%1."/>
      <w:lvlJc w:val="left"/>
      <w:pPr>
        <w:tabs>
          <w:tab w:val="num" w:pos="1930"/>
        </w:tabs>
        <w:ind w:left="1930" w:hanging="360"/>
      </w:pPr>
    </w:lvl>
    <w:lvl w:ilvl="1" w:tplc="04090019" w:tentative="1">
      <w:start w:val="1"/>
      <w:numFmt w:val="lowerLetter"/>
      <w:lvlText w:val="%2."/>
      <w:lvlJc w:val="left"/>
      <w:pPr>
        <w:tabs>
          <w:tab w:val="num" w:pos="2650"/>
        </w:tabs>
        <w:ind w:left="2650" w:hanging="360"/>
      </w:pPr>
    </w:lvl>
    <w:lvl w:ilvl="2" w:tplc="0409001B" w:tentative="1">
      <w:start w:val="1"/>
      <w:numFmt w:val="lowerRoman"/>
      <w:lvlText w:val="%3."/>
      <w:lvlJc w:val="right"/>
      <w:pPr>
        <w:tabs>
          <w:tab w:val="num" w:pos="3370"/>
        </w:tabs>
        <w:ind w:left="3370" w:hanging="180"/>
      </w:pPr>
    </w:lvl>
    <w:lvl w:ilvl="3" w:tplc="0409000F" w:tentative="1">
      <w:start w:val="1"/>
      <w:numFmt w:val="decimal"/>
      <w:lvlText w:val="%4."/>
      <w:lvlJc w:val="left"/>
      <w:pPr>
        <w:tabs>
          <w:tab w:val="num" w:pos="4090"/>
        </w:tabs>
        <w:ind w:left="4090" w:hanging="360"/>
      </w:pPr>
    </w:lvl>
    <w:lvl w:ilvl="4" w:tplc="04090019" w:tentative="1">
      <w:start w:val="1"/>
      <w:numFmt w:val="lowerLetter"/>
      <w:lvlText w:val="%5."/>
      <w:lvlJc w:val="left"/>
      <w:pPr>
        <w:tabs>
          <w:tab w:val="num" w:pos="4810"/>
        </w:tabs>
        <w:ind w:left="4810" w:hanging="360"/>
      </w:pPr>
    </w:lvl>
    <w:lvl w:ilvl="5" w:tplc="0409001B" w:tentative="1">
      <w:start w:val="1"/>
      <w:numFmt w:val="lowerRoman"/>
      <w:lvlText w:val="%6."/>
      <w:lvlJc w:val="right"/>
      <w:pPr>
        <w:tabs>
          <w:tab w:val="num" w:pos="5530"/>
        </w:tabs>
        <w:ind w:left="5530" w:hanging="180"/>
      </w:pPr>
    </w:lvl>
    <w:lvl w:ilvl="6" w:tplc="0409000F" w:tentative="1">
      <w:start w:val="1"/>
      <w:numFmt w:val="decimal"/>
      <w:lvlText w:val="%7."/>
      <w:lvlJc w:val="left"/>
      <w:pPr>
        <w:tabs>
          <w:tab w:val="num" w:pos="6250"/>
        </w:tabs>
        <w:ind w:left="6250" w:hanging="360"/>
      </w:pPr>
    </w:lvl>
    <w:lvl w:ilvl="7" w:tplc="04090019" w:tentative="1">
      <w:start w:val="1"/>
      <w:numFmt w:val="lowerLetter"/>
      <w:lvlText w:val="%8."/>
      <w:lvlJc w:val="left"/>
      <w:pPr>
        <w:tabs>
          <w:tab w:val="num" w:pos="6970"/>
        </w:tabs>
        <w:ind w:left="6970" w:hanging="360"/>
      </w:pPr>
    </w:lvl>
    <w:lvl w:ilvl="8" w:tplc="0409001B" w:tentative="1">
      <w:start w:val="1"/>
      <w:numFmt w:val="lowerRoman"/>
      <w:lvlText w:val="%9."/>
      <w:lvlJc w:val="right"/>
      <w:pPr>
        <w:tabs>
          <w:tab w:val="num" w:pos="7690"/>
        </w:tabs>
        <w:ind w:left="7690" w:hanging="180"/>
      </w:pPr>
    </w:lvl>
  </w:abstractNum>
  <w:abstractNum w:abstractNumId="20" w15:restartNumberingAfterBreak="0">
    <w:nsid w:val="3A911BC6"/>
    <w:multiLevelType w:val="hybridMultilevel"/>
    <w:tmpl w:val="466C1E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C3915A2"/>
    <w:multiLevelType w:val="hybridMultilevel"/>
    <w:tmpl w:val="A0B01C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0937B6F"/>
    <w:multiLevelType w:val="hybridMultilevel"/>
    <w:tmpl w:val="138E89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0F714D3"/>
    <w:multiLevelType w:val="hybridMultilevel"/>
    <w:tmpl w:val="E738E7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B507D34"/>
    <w:multiLevelType w:val="hybridMultilevel"/>
    <w:tmpl w:val="488A611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EBF2B08"/>
    <w:multiLevelType w:val="hybridMultilevel"/>
    <w:tmpl w:val="9FF29F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3180C9A"/>
    <w:multiLevelType w:val="hybridMultilevel"/>
    <w:tmpl w:val="66BEF8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BCA2D37"/>
    <w:multiLevelType w:val="hybridMultilevel"/>
    <w:tmpl w:val="4042AC0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D26408F"/>
    <w:multiLevelType w:val="hybridMultilevel"/>
    <w:tmpl w:val="FCE0D0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DC52266"/>
    <w:multiLevelType w:val="hybridMultilevel"/>
    <w:tmpl w:val="CEB0BD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2440E36"/>
    <w:multiLevelType w:val="hybridMultilevel"/>
    <w:tmpl w:val="1C6832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6B57070"/>
    <w:multiLevelType w:val="hybridMultilevel"/>
    <w:tmpl w:val="7A301D8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2" w15:restartNumberingAfterBreak="0">
    <w:nsid w:val="730E30E3"/>
    <w:multiLevelType w:val="hybridMultilevel"/>
    <w:tmpl w:val="53CC27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45129BA"/>
    <w:multiLevelType w:val="hybridMultilevel"/>
    <w:tmpl w:val="08CAAA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54247EF"/>
    <w:multiLevelType w:val="hybridMultilevel"/>
    <w:tmpl w:val="A6EE6D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67F3B18"/>
    <w:multiLevelType w:val="hybridMultilevel"/>
    <w:tmpl w:val="698814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7084C88"/>
    <w:multiLevelType w:val="hybridMultilevel"/>
    <w:tmpl w:val="9790F6C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7" w15:restartNumberingAfterBreak="0">
    <w:nsid w:val="78647001"/>
    <w:multiLevelType w:val="hybridMultilevel"/>
    <w:tmpl w:val="46DCC2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A3D4E28"/>
    <w:multiLevelType w:val="hybridMultilevel"/>
    <w:tmpl w:val="05526354"/>
    <w:lvl w:ilvl="0" w:tplc="04090001">
      <w:start w:val="1"/>
      <w:numFmt w:val="bullet"/>
      <w:lvlText w:val=""/>
      <w:lvlJc w:val="left"/>
      <w:pPr>
        <w:tabs>
          <w:tab w:val="num" w:pos="1570"/>
        </w:tabs>
        <w:ind w:left="1570" w:hanging="360"/>
      </w:pPr>
      <w:rPr>
        <w:rFonts w:ascii="Symbol" w:hAnsi="Symbol" w:hint="default"/>
      </w:rPr>
    </w:lvl>
    <w:lvl w:ilvl="1" w:tplc="033EDA26">
      <w:numFmt w:val="bullet"/>
      <w:lvlText w:val="-"/>
      <w:lvlJc w:val="left"/>
      <w:pPr>
        <w:tabs>
          <w:tab w:val="num" w:pos="2160"/>
        </w:tabs>
        <w:ind w:left="2160" w:hanging="360"/>
      </w:pPr>
      <w:rPr>
        <w:rFonts w:ascii="Courier New" w:eastAsia="Times New Roman" w:hAnsi="Courier New" w:cs="Courier New" w:hint="default"/>
      </w:rPr>
    </w:lvl>
    <w:lvl w:ilvl="2" w:tplc="0409001B">
      <w:start w:val="1"/>
      <w:numFmt w:val="lowerRoman"/>
      <w:lvlText w:val="%3."/>
      <w:lvlJc w:val="right"/>
      <w:pPr>
        <w:tabs>
          <w:tab w:val="num" w:pos="2380"/>
        </w:tabs>
        <w:ind w:left="2380" w:hanging="180"/>
      </w:pPr>
    </w:lvl>
    <w:lvl w:ilvl="3" w:tplc="228261F6">
      <w:start w:val="1"/>
      <w:numFmt w:val="decimal"/>
      <w:lvlText w:val="%4."/>
      <w:lvlJc w:val="left"/>
      <w:pPr>
        <w:tabs>
          <w:tab w:val="num" w:pos="3620"/>
        </w:tabs>
        <w:ind w:left="3620" w:hanging="54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7C2E42E0"/>
    <w:multiLevelType w:val="hybridMultilevel"/>
    <w:tmpl w:val="A0A42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5816A6"/>
    <w:multiLevelType w:val="hybridMultilevel"/>
    <w:tmpl w:val="21529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87524C"/>
    <w:multiLevelType w:val="hybridMultilevel"/>
    <w:tmpl w:val="E468E6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38"/>
  </w:num>
  <w:num w:numId="3">
    <w:abstractNumId w:val="39"/>
  </w:num>
  <w:num w:numId="4">
    <w:abstractNumId w:val="6"/>
  </w:num>
  <w:num w:numId="5">
    <w:abstractNumId w:val="18"/>
  </w:num>
  <w:num w:numId="6">
    <w:abstractNumId w:val="13"/>
  </w:num>
  <w:num w:numId="7">
    <w:abstractNumId w:val="9"/>
  </w:num>
  <w:num w:numId="8">
    <w:abstractNumId w:val="21"/>
  </w:num>
  <w:num w:numId="9">
    <w:abstractNumId w:val="5"/>
  </w:num>
  <w:num w:numId="10">
    <w:abstractNumId w:val="23"/>
  </w:num>
  <w:num w:numId="11">
    <w:abstractNumId w:val="32"/>
  </w:num>
  <w:num w:numId="12">
    <w:abstractNumId w:val="16"/>
  </w:num>
  <w:num w:numId="13">
    <w:abstractNumId w:val="1"/>
  </w:num>
  <w:num w:numId="14">
    <w:abstractNumId w:val="17"/>
  </w:num>
  <w:num w:numId="15">
    <w:abstractNumId w:val="15"/>
  </w:num>
  <w:num w:numId="16">
    <w:abstractNumId w:val="35"/>
  </w:num>
  <w:num w:numId="17">
    <w:abstractNumId w:val="14"/>
  </w:num>
  <w:num w:numId="18">
    <w:abstractNumId w:val="28"/>
  </w:num>
  <w:num w:numId="19">
    <w:abstractNumId w:val="22"/>
  </w:num>
  <w:num w:numId="20">
    <w:abstractNumId w:val="41"/>
  </w:num>
  <w:num w:numId="21">
    <w:abstractNumId w:val="25"/>
  </w:num>
  <w:num w:numId="22">
    <w:abstractNumId w:val="12"/>
  </w:num>
  <w:num w:numId="23">
    <w:abstractNumId w:val="33"/>
  </w:num>
  <w:num w:numId="24">
    <w:abstractNumId w:val="0"/>
  </w:num>
  <w:num w:numId="25">
    <w:abstractNumId w:val="7"/>
  </w:num>
  <w:num w:numId="26">
    <w:abstractNumId w:val="24"/>
  </w:num>
  <w:num w:numId="27">
    <w:abstractNumId w:val="27"/>
  </w:num>
  <w:num w:numId="28">
    <w:abstractNumId w:val="10"/>
  </w:num>
  <w:num w:numId="29">
    <w:abstractNumId w:val="40"/>
  </w:num>
  <w:num w:numId="30">
    <w:abstractNumId w:val="29"/>
  </w:num>
  <w:num w:numId="31">
    <w:abstractNumId w:val="2"/>
  </w:num>
  <w:num w:numId="32">
    <w:abstractNumId w:val="8"/>
  </w:num>
  <w:num w:numId="33">
    <w:abstractNumId w:val="36"/>
  </w:num>
  <w:num w:numId="34">
    <w:abstractNumId w:val="31"/>
  </w:num>
  <w:num w:numId="35">
    <w:abstractNumId w:val="3"/>
  </w:num>
  <w:num w:numId="36">
    <w:abstractNumId w:val="11"/>
  </w:num>
  <w:num w:numId="37">
    <w:abstractNumId w:val="4"/>
  </w:num>
  <w:num w:numId="38">
    <w:abstractNumId w:val="34"/>
  </w:num>
  <w:num w:numId="39">
    <w:abstractNumId w:val="26"/>
  </w:num>
  <w:num w:numId="40">
    <w:abstractNumId w:val="37"/>
  </w:num>
  <w:num w:numId="41">
    <w:abstractNumId w:val="3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B634B"/>
    <w:rsid w:val="00012FC8"/>
    <w:rsid w:val="000418E5"/>
    <w:rsid w:val="00043528"/>
    <w:rsid w:val="000830FF"/>
    <w:rsid w:val="00095640"/>
    <w:rsid w:val="000D2E4A"/>
    <w:rsid w:val="000D31F9"/>
    <w:rsid w:val="000E65FC"/>
    <w:rsid w:val="00121655"/>
    <w:rsid w:val="0013594E"/>
    <w:rsid w:val="001868BD"/>
    <w:rsid w:val="0019691F"/>
    <w:rsid w:val="00234744"/>
    <w:rsid w:val="002405A5"/>
    <w:rsid w:val="002622A9"/>
    <w:rsid w:val="00292168"/>
    <w:rsid w:val="002B1111"/>
    <w:rsid w:val="002F7EB7"/>
    <w:rsid w:val="00332163"/>
    <w:rsid w:val="0034685B"/>
    <w:rsid w:val="003476E8"/>
    <w:rsid w:val="0035150C"/>
    <w:rsid w:val="00371339"/>
    <w:rsid w:val="003C0B9F"/>
    <w:rsid w:val="003C18CE"/>
    <w:rsid w:val="003F0A36"/>
    <w:rsid w:val="0045535F"/>
    <w:rsid w:val="0047107D"/>
    <w:rsid w:val="00490DAD"/>
    <w:rsid w:val="004B29AC"/>
    <w:rsid w:val="004B7010"/>
    <w:rsid w:val="004E1EDF"/>
    <w:rsid w:val="004E3D0F"/>
    <w:rsid w:val="0050330F"/>
    <w:rsid w:val="00573E26"/>
    <w:rsid w:val="005D40A2"/>
    <w:rsid w:val="005F65BE"/>
    <w:rsid w:val="00664A45"/>
    <w:rsid w:val="00680C60"/>
    <w:rsid w:val="00696E7F"/>
    <w:rsid w:val="006A5A7A"/>
    <w:rsid w:val="006B5186"/>
    <w:rsid w:val="006B5EB7"/>
    <w:rsid w:val="006D3EB4"/>
    <w:rsid w:val="00767201"/>
    <w:rsid w:val="00781511"/>
    <w:rsid w:val="0078387B"/>
    <w:rsid w:val="007B5E56"/>
    <w:rsid w:val="007C3A63"/>
    <w:rsid w:val="008048BA"/>
    <w:rsid w:val="00832936"/>
    <w:rsid w:val="00872F8F"/>
    <w:rsid w:val="00906C6B"/>
    <w:rsid w:val="009318CC"/>
    <w:rsid w:val="00952057"/>
    <w:rsid w:val="00952C5C"/>
    <w:rsid w:val="009827E0"/>
    <w:rsid w:val="009879A1"/>
    <w:rsid w:val="009B634B"/>
    <w:rsid w:val="009D5FFF"/>
    <w:rsid w:val="00A0456E"/>
    <w:rsid w:val="00A0554D"/>
    <w:rsid w:val="00A5022F"/>
    <w:rsid w:val="00A50FD1"/>
    <w:rsid w:val="00A62027"/>
    <w:rsid w:val="00A66017"/>
    <w:rsid w:val="00AA712B"/>
    <w:rsid w:val="00AE32E9"/>
    <w:rsid w:val="00AE5E15"/>
    <w:rsid w:val="00AF6EBB"/>
    <w:rsid w:val="00B01AEC"/>
    <w:rsid w:val="00B52580"/>
    <w:rsid w:val="00B95C7B"/>
    <w:rsid w:val="00BC45E8"/>
    <w:rsid w:val="00C21924"/>
    <w:rsid w:val="00C55C3E"/>
    <w:rsid w:val="00C56E6C"/>
    <w:rsid w:val="00CC564D"/>
    <w:rsid w:val="00CE3943"/>
    <w:rsid w:val="00D45F09"/>
    <w:rsid w:val="00D52EA4"/>
    <w:rsid w:val="00DB39F4"/>
    <w:rsid w:val="00DB718C"/>
    <w:rsid w:val="00DD10B3"/>
    <w:rsid w:val="00E16598"/>
    <w:rsid w:val="00E456DB"/>
    <w:rsid w:val="00E70738"/>
    <w:rsid w:val="00EA6FA8"/>
    <w:rsid w:val="00EC51C9"/>
    <w:rsid w:val="00EE3503"/>
    <w:rsid w:val="00F269B5"/>
    <w:rsid w:val="00F30730"/>
    <w:rsid w:val="00F4136C"/>
    <w:rsid w:val="00F70A25"/>
    <w:rsid w:val="00F74841"/>
    <w:rsid w:val="00FC6080"/>
    <w:rsid w:val="00FF6847"/>
    <w:rsid w:val="5B3C4F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CE03C68"/>
  <w15:docId w15:val="{48E58788-9021-4935-ADDC-900CB399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168"/>
    <w:rPr>
      <w:rFonts w:ascii="Courier New" w:hAnsi="Courier New"/>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D40A2"/>
    <w:pPr>
      <w:framePr w:w="7920" w:h="1980" w:hRule="exact" w:hSpace="180" w:wrap="auto" w:hAnchor="page" w:xAlign="center" w:yAlign="bottom"/>
      <w:ind w:left="2880"/>
    </w:pPr>
    <w:rPr>
      <w:rFonts w:ascii="Arial" w:hAnsi="Arial" w:cs="Arial"/>
      <w:i/>
      <w:sz w:val="24"/>
      <w:szCs w:val="24"/>
    </w:rPr>
  </w:style>
  <w:style w:type="paragraph" w:styleId="EnvelopeReturn">
    <w:name w:val="envelope return"/>
    <w:basedOn w:val="Normal"/>
    <w:rsid w:val="005D40A2"/>
    <w:rPr>
      <w:rFonts w:ascii="Arial" w:hAnsi="Arial" w:cs="Arial"/>
      <w:i/>
      <w:sz w:val="20"/>
      <w:szCs w:val="20"/>
    </w:rPr>
  </w:style>
  <w:style w:type="paragraph" w:styleId="BalloonText">
    <w:name w:val="Balloon Text"/>
    <w:basedOn w:val="Normal"/>
    <w:semiHidden/>
    <w:rsid w:val="009D5FFF"/>
    <w:rPr>
      <w:rFonts w:ascii="Tahoma" w:hAnsi="Tahoma" w:cs="Tahoma"/>
      <w:sz w:val="16"/>
      <w:szCs w:val="16"/>
    </w:rPr>
  </w:style>
  <w:style w:type="paragraph" w:styleId="ListParagraph">
    <w:name w:val="List Paragraph"/>
    <w:basedOn w:val="Normal"/>
    <w:uiPriority w:val="34"/>
    <w:qFormat/>
    <w:rsid w:val="00455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CAROLINA COLOURS BUILDING GUIDELINES</vt:lpstr>
    </vt:vector>
  </TitlesOfParts>
  <Company>Carolina Colours</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CAROLINA COLOURS BUILDING GUIDELINES</dc:title>
  <dc:creator>Suzanne Kelley</dc:creator>
  <cp:lastModifiedBy>Kip</cp:lastModifiedBy>
  <cp:revision>6</cp:revision>
  <cp:lastPrinted>2021-02-01T21:04:00Z</cp:lastPrinted>
  <dcterms:created xsi:type="dcterms:W3CDTF">2019-03-06T21:07:00Z</dcterms:created>
  <dcterms:modified xsi:type="dcterms:W3CDTF">2021-04-14T15:09:00Z</dcterms:modified>
</cp:coreProperties>
</file>